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hanging="2"/>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INSTITUCIÓN EDUCATIVA DPTAL. GUSTAVO URIBE RAMIREZ</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499745</wp:posOffset>
            </wp:positionH>
            <wp:positionV relativeFrom="paragraph">
              <wp:posOffset>-343530</wp:posOffset>
            </wp:positionV>
            <wp:extent cx="742950" cy="738505"/>
            <wp:effectExtent b="0" l="0" r="0" t="0"/>
            <wp:wrapSquare wrapText="bothSides" distB="0" distT="0" distL="114300" distR="114300"/>
            <wp:docPr id="1045" name="image15.png"/>
            <a:graphic>
              <a:graphicData uri="http://schemas.openxmlformats.org/drawingml/2006/picture">
                <pic:pic>
                  <pic:nvPicPr>
                    <pic:cNvPr id="0" name="image15.png"/>
                    <pic:cNvPicPr preferRelativeResize="0"/>
                  </pic:nvPicPr>
                  <pic:blipFill>
                    <a:blip r:embed="rId7"/>
                    <a:srcRect b="22913" l="24021" r="25140" t="29964"/>
                    <a:stretch>
                      <a:fillRect/>
                    </a:stretch>
                  </pic:blipFill>
                  <pic:spPr>
                    <a:xfrm>
                      <a:off x="0" y="0"/>
                      <a:ext cx="742950" cy="7385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5783580</wp:posOffset>
            </wp:positionH>
            <wp:positionV relativeFrom="paragraph">
              <wp:posOffset>-286380</wp:posOffset>
            </wp:positionV>
            <wp:extent cx="621030" cy="742950"/>
            <wp:effectExtent b="0" l="0" r="0" t="0"/>
            <wp:wrapSquare wrapText="bothSides" distB="0" distT="0" distL="114300" distR="114300"/>
            <wp:docPr id="104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621030" cy="742950"/>
                    </a:xfrm>
                    <a:prstGeom prst="rect"/>
                    <a:ln/>
                  </pic:spPr>
                </pic:pic>
              </a:graphicData>
            </a:graphic>
          </wp:anchor>
        </w:drawing>
      </w:r>
    </w:p>
    <w:p w:rsidR="00000000" w:rsidDel="00000000" w:rsidP="00000000" w:rsidRDefault="00000000" w:rsidRPr="00000000" w14:paraId="00000002">
      <w:pPr>
        <w:spacing w:line="240" w:lineRule="auto"/>
        <w:ind w:hanging="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GRANADA CUNDINAMARCA   AÑO   2022</w:t>
      </w:r>
    </w:p>
    <w:tbl>
      <w:tblPr>
        <w:tblStyle w:val="Table1"/>
        <w:tblW w:w="1119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7"/>
        <w:gridCol w:w="5812"/>
        <w:tblGridChange w:id="0">
          <w:tblGrid>
            <w:gridCol w:w="5387"/>
            <w:gridCol w:w="5812"/>
          </w:tblGrid>
        </w:tblGridChange>
      </w:tblGrid>
      <w:tr>
        <w:trPr>
          <w:cantSplit w:val="0"/>
          <w:tblHeader w:val="0"/>
        </w:trPr>
        <w:tc>
          <w:tcPr>
            <w:gridSpan w:val="2"/>
            <w:tcBorders>
              <w:bottom w:color="000000" w:space="0" w:sz="4" w:val="single"/>
            </w:tcBorders>
          </w:tcPr>
          <w:p w:rsidR="00000000" w:rsidDel="00000000" w:rsidP="00000000" w:rsidRDefault="00000000" w:rsidRPr="00000000" w14:paraId="00000003">
            <w:pPr>
              <w:widowControl w:val="1"/>
              <w:spacing w:after="0" w:line="240" w:lineRule="auto"/>
              <w:ind w:hanging="2"/>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PLAN DE MEJORAMIENTO  Y/O  DE PROFUNDIZACIÓN PARA ESTUDIANTES</w:t>
            </w: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vAlign w:val="top"/>
          </w:tcPr>
          <w:p w:rsidR="00000000" w:rsidDel="00000000" w:rsidP="00000000" w:rsidRDefault="00000000" w:rsidRPr="00000000" w14:paraId="00000005">
            <w:pPr>
              <w:spacing w:after="0" w:line="240" w:lineRule="auto"/>
              <w:rPr>
                <w:rFonts w:ascii="Arial" w:cs="Arial" w:eastAsia="Arial" w:hAnsi="Arial"/>
                <w:b w:val="0"/>
                <w:sz w:val="20"/>
                <w:szCs w:val="20"/>
                <w:vertAlign w:val="baseline"/>
              </w:rPr>
            </w:pPr>
            <w:r w:rsidDel="00000000" w:rsidR="00000000" w:rsidRPr="00000000">
              <w:rPr>
                <w:rtl w:val="0"/>
              </w:rPr>
            </w:r>
          </w:p>
        </w:tc>
      </w:tr>
      <w:tr>
        <w:trPr>
          <w:cantSplit w:val="0"/>
          <w:tblHeader w:val="0"/>
        </w:trPr>
        <w:tc>
          <w:tcPr>
            <w:tcBorders>
              <w:top w:color="000000" w:space="0" w:sz="4" w:val="single"/>
            </w:tcBorders>
            <w:vAlign w:val="top"/>
          </w:tcPr>
          <w:p w:rsidR="00000000" w:rsidDel="00000000" w:rsidP="00000000" w:rsidRDefault="00000000" w:rsidRPr="00000000" w14:paraId="00000007">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DOCENTE:</w:t>
            </w:r>
            <w:r w:rsidDel="00000000" w:rsidR="00000000" w:rsidRPr="00000000">
              <w:rPr>
                <w:rtl w:val="0"/>
              </w:rPr>
            </w:r>
          </w:p>
          <w:p w:rsidR="00000000" w:rsidDel="00000000" w:rsidP="00000000" w:rsidRDefault="00000000" w:rsidRPr="00000000" w14:paraId="00000008">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Leonardo Dallos Santos</w:t>
            </w: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09">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rtl w:val="0"/>
              </w:rPr>
              <w:t xml:space="preserve">ÁREA</w:t>
            </w:r>
            <w:r w:rsidDel="00000000" w:rsidR="00000000" w:rsidRPr="00000000">
              <w:rPr>
                <w:rFonts w:ascii="Arial" w:cs="Arial" w:eastAsia="Arial" w:hAnsi="Arial"/>
                <w:b w:val="1"/>
                <w:sz w:val="20"/>
                <w:szCs w:val="20"/>
                <w:vertAlign w:val="baseline"/>
                <w:rtl w:val="0"/>
              </w:rPr>
              <w:t xml:space="preserve">, ASIGNATURA Y/0 DIMENSIÓN: </w:t>
            </w:r>
            <w:r w:rsidDel="00000000" w:rsidR="00000000" w:rsidRPr="00000000">
              <w:rPr>
                <w:rFonts w:ascii="Arial" w:cs="Arial" w:eastAsia="Arial" w:hAnsi="Arial"/>
                <w:b w:val="1"/>
                <w:sz w:val="20"/>
                <w:szCs w:val="20"/>
                <w:rtl w:val="0"/>
              </w:rPr>
              <w:t xml:space="preserve">HUMANIDADES-LENGUA CASTELLANA</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A">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GRADO:   </w:t>
            </w:r>
            <w:r w:rsidDel="00000000" w:rsidR="00000000" w:rsidRPr="00000000">
              <w:rPr>
                <w:rFonts w:ascii="Arial" w:cs="Arial" w:eastAsia="Arial" w:hAnsi="Arial"/>
                <w:b w:val="1"/>
                <w:sz w:val="20"/>
                <w:szCs w:val="20"/>
                <w:rtl w:val="0"/>
              </w:rPr>
              <w:t xml:space="preserve">703</w:t>
            </w:r>
            <w:r w:rsidDel="00000000" w:rsidR="00000000" w:rsidRPr="00000000">
              <w:rPr>
                <w:rFonts w:ascii="Arial" w:cs="Arial" w:eastAsia="Arial" w:hAnsi="Arial"/>
                <w:b w:val="1"/>
                <w:sz w:val="20"/>
                <w:szCs w:val="20"/>
                <w:vertAlign w:val="baseline"/>
                <w:rtl w:val="0"/>
              </w:rPr>
              <w:t xml:space="preserve">   PERIODO:  </w:t>
            </w:r>
            <w:r w:rsidDel="00000000" w:rsidR="00000000" w:rsidRPr="00000000">
              <w:rPr>
                <w:rFonts w:ascii="Arial" w:cs="Arial" w:eastAsia="Arial" w:hAnsi="Arial"/>
                <w:b w:val="1"/>
                <w:sz w:val="20"/>
                <w:szCs w:val="20"/>
                <w:rtl w:val="0"/>
              </w:rPr>
              <w:t xml:space="preserve">2022</w:t>
            </w:r>
            <w:r w:rsidDel="00000000" w:rsidR="00000000" w:rsidRPr="00000000">
              <w:rPr>
                <w:rtl w:val="0"/>
              </w:rPr>
            </w:r>
          </w:p>
          <w:p w:rsidR="00000000" w:rsidDel="00000000" w:rsidP="00000000" w:rsidRDefault="00000000" w:rsidRPr="00000000" w14:paraId="0000000B">
            <w:pPr>
              <w:spacing w:after="0" w:line="240" w:lineRule="auto"/>
              <w:rPr>
                <w:rFonts w:ascii="Arial" w:cs="Arial" w:eastAsia="Arial" w:hAnsi="Arial"/>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0C">
            <w:pPr>
              <w:widowControl w:val="1"/>
              <w:spacing w:after="0" w:line="240" w:lineRule="auto"/>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ELABORACIÓN Y ENTREGA AL ESTUDIANTE</w:t>
            </w:r>
          </w:p>
          <w:p w:rsidR="00000000" w:rsidDel="00000000" w:rsidP="00000000" w:rsidRDefault="00000000" w:rsidRPr="00000000" w14:paraId="0000000D">
            <w:pPr>
              <w:widowControl w:val="1"/>
              <w:spacing w:after="0" w:line="240" w:lineRule="auto"/>
              <w:ind w:hanging="2"/>
              <w:rPr>
                <w:rFonts w:ascii="Arial" w:cs="Arial" w:eastAsia="Arial" w:hAnsi="Arial"/>
                <w:b w:val="0"/>
                <w:sz w:val="20"/>
                <w:szCs w:val="20"/>
                <w:vertAlign w:val="baseline"/>
              </w:rPr>
            </w:pPr>
            <w:r w:rsidDel="00000000" w:rsidR="00000000" w:rsidRPr="00000000">
              <w:rPr>
                <w:rFonts w:ascii="Arial" w:cs="Arial" w:eastAsia="Arial" w:hAnsi="Arial"/>
                <w:b w:val="1"/>
                <w:sz w:val="20"/>
                <w:szCs w:val="20"/>
                <w:rtl w:val="0"/>
              </w:rPr>
              <w:t xml:space="preserve">Septiembre del 2022</w:t>
            </w: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E">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COMPETENCIA(S) NO ALCANZADA(S)</w:t>
            </w:r>
            <w:r w:rsidDel="00000000" w:rsidR="00000000" w:rsidRPr="00000000">
              <w:rPr>
                <w:rtl w:val="0"/>
              </w:rPr>
            </w:r>
          </w:p>
        </w:tc>
        <w:tc>
          <w:tcPr>
            <w:vAlign w:val="top"/>
          </w:tcPr>
          <w:p w:rsidR="00000000" w:rsidDel="00000000" w:rsidP="00000000" w:rsidRDefault="00000000" w:rsidRPr="00000000" w14:paraId="0000000F">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rtl w:val="0"/>
              </w:rPr>
              <w:t xml:space="preserve">DESCRIPCIÓN</w:t>
            </w:r>
            <w:r w:rsidDel="00000000" w:rsidR="00000000" w:rsidRPr="00000000">
              <w:rPr>
                <w:rFonts w:ascii="Arial" w:cs="Arial" w:eastAsia="Arial" w:hAnsi="Arial"/>
                <w:b w:val="1"/>
                <w:sz w:val="20"/>
                <w:szCs w:val="20"/>
                <w:vertAlign w:val="baseline"/>
                <w:rtl w:val="0"/>
              </w:rPr>
              <w:t xml:space="preserve"> DE ACTIVIDADES A DESARROLLAR </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0">
            <w:pPr>
              <w:spacing w:after="240" w:before="240" w:line="281.454545454545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Comprendo y aplico las diferencias entre el lenguaje figurado y el lenguaje literal.</w:t>
            </w:r>
          </w:p>
          <w:p w:rsidR="00000000" w:rsidDel="00000000" w:rsidP="00000000" w:rsidRDefault="00000000" w:rsidRPr="00000000" w14:paraId="00000011">
            <w:pPr>
              <w:spacing w:after="240" w:before="240" w:line="281.454545454545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Identifico textos narrativos y sus principales características y estructura. (Cuento, leyenda, fábula, etc).</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Reconzco las funciones de cada uno de los componentes de la oración.Produzco textos escritos que responden a necesidades específicas de comunicación, a procedimientos sistemáticos de elaboración y establezco nexos intertextuales y extratextuales.</w:t>
            </w:r>
          </w:p>
          <w:p w:rsidR="00000000" w:rsidDel="00000000" w:rsidP="00000000" w:rsidRDefault="00000000" w:rsidRPr="00000000" w14:paraId="00000013">
            <w:pPr>
              <w:spacing w:after="240" w:before="24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Comprendo e interpreto diversos tipos de texto, para establecer sus relaciones internas y su clasificación en una tipología textual.</w:t>
            </w:r>
          </w:p>
          <w:p w:rsidR="00000000" w:rsidDel="00000000" w:rsidP="00000000" w:rsidRDefault="00000000" w:rsidRPr="00000000" w14:paraId="00000014">
            <w:pPr>
              <w:spacing w:after="240" w:before="240" w:line="281.4545454545455"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Reconozco la tradición oral como fuente de la conformación y desarrollo de la literatura.</w:t>
            </w:r>
          </w:p>
          <w:p w:rsidR="00000000" w:rsidDel="00000000" w:rsidP="00000000" w:rsidRDefault="00000000" w:rsidRPr="00000000" w14:paraId="00000015">
            <w:pPr>
              <w:spacing w:after="240" w:before="240" w:line="281.4545454545455"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Comprendo obras literarias de diferentes géneros, propiciando así el desarrollo de mi capacidad crítica y creativa.</w:t>
            </w:r>
          </w:p>
          <w:p w:rsidR="00000000" w:rsidDel="00000000" w:rsidP="00000000" w:rsidRDefault="00000000" w:rsidRPr="00000000" w14:paraId="00000016">
            <w:pPr>
              <w:spacing w:after="240" w:before="24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Caracterizo los medios de comunicación masiva y selecciono la información que emiten para clasificarla y almacenarla.</w:t>
            </w:r>
          </w:p>
          <w:p w:rsidR="00000000" w:rsidDel="00000000" w:rsidP="00000000" w:rsidRDefault="00000000" w:rsidRPr="00000000" w14:paraId="00000017">
            <w:pPr>
              <w:spacing w:after="240" w:before="240" w:line="281.4545454545455"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Relaciono de manera intertextual obras que emplean el lenguaje no verbal y obras que emplean el lenguaje verbal.</w:t>
            </w:r>
            <w:r w:rsidDel="00000000" w:rsidR="00000000" w:rsidRPr="00000000">
              <w:rPr>
                <w:rtl w:val="0"/>
              </w:rPr>
            </w:r>
          </w:p>
        </w:tc>
        <w:tc>
          <w:tcPr>
            <w:vAlign w:val="top"/>
          </w:tcPr>
          <w:p w:rsidR="00000000" w:rsidDel="00000000" w:rsidP="00000000" w:rsidRDefault="00000000" w:rsidRPr="00000000" w14:paraId="00000018">
            <w:pPr>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Para el desarrollo de estas actividades es importante que tengan en cuenta los contenidos de las clases desarrolladas a lo largo del </w:t>
            </w:r>
            <w:r w:rsidDel="00000000" w:rsidR="00000000" w:rsidRPr="00000000">
              <w:rPr>
                <w:rFonts w:ascii="Arial" w:cs="Arial" w:eastAsia="Arial" w:hAnsi="Arial"/>
                <w:sz w:val="20"/>
                <w:szCs w:val="20"/>
                <w:rtl w:val="0"/>
              </w:rPr>
              <w:t xml:space="preserve">año</w:t>
            </w:r>
            <w:r w:rsidDel="00000000" w:rsidR="00000000" w:rsidRPr="00000000">
              <w:rPr>
                <w:rFonts w:ascii="Arial" w:cs="Arial" w:eastAsia="Arial" w:hAnsi="Arial"/>
                <w:sz w:val="20"/>
                <w:szCs w:val="20"/>
                <w:vertAlign w:val="baseline"/>
                <w:rtl w:val="0"/>
              </w:rPr>
              <w:t xml:space="preserve"> académico, con el fin de responder correctamente a los enunciados.</w:t>
            </w:r>
          </w:p>
          <w:p w:rsidR="00000000" w:rsidDel="00000000" w:rsidP="00000000" w:rsidRDefault="00000000" w:rsidRPr="00000000" w14:paraId="00000019">
            <w:pPr>
              <w:spacing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Los estudiantes que no han aprobado la asignatura y que requieren de la nivelación desarrollarán </w:t>
            </w:r>
            <w:r w:rsidDel="00000000" w:rsidR="00000000" w:rsidRPr="00000000">
              <w:rPr>
                <w:rFonts w:ascii="Arial" w:cs="Arial" w:eastAsia="Arial" w:hAnsi="Arial"/>
                <w:sz w:val="20"/>
                <w:szCs w:val="20"/>
                <w:rtl w:val="0"/>
              </w:rPr>
              <w:t xml:space="preserve">la guía completa.</w:t>
            </w:r>
            <w:r w:rsidDel="00000000" w:rsidR="00000000" w:rsidRPr="00000000">
              <w:rPr>
                <w:rtl w:val="0"/>
              </w:rPr>
            </w:r>
          </w:p>
          <w:p w:rsidR="00000000" w:rsidDel="00000000" w:rsidP="00000000" w:rsidRDefault="00000000" w:rsidRPr="00000000" w14:paraId="0000001A">
            <w:pPr>
              <w:spacing w:line="24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Para que puedan aprobar esta nivelación, la guía debe estar desarrollada de manera completa y con excelente presentación. Si hace falta cualquier punto de la guía, el estudiante no aprobará esta nivelación y quedará su asignatura como reprobada.</w:t>
            </w:r>
          </w:p>
        </w:tc>
      </w:tr>
      <w:tr>
        <w:trPr>
          <w:cantSplit w:val="0"/>
          <w:trHeight w:val="1680" w:hRule="atLeast"/>
          <w:tblHeader w:val="0"/>
        </w:trPr>
        <w:tc>
          <w:tcPr>
            <w:vAlign w:val="top"/>
          </w:tcPr>
          <w:p w:rsidR="00000000" w:rsidDel="00000000" w:rsidP="00000000" w:rsidRDefault="00000000" w:rsidRPr="00000000" w14:paraId="0000001B">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CRITERIOS DE </w:t>
            </w:r>
            <w:r w:rsidDel="00000000" w:rsidR="00000000" w:rsidRPr="00000000">
              <w:rPr>
                <w:rFonts w:ascii="Arial" w:cs="Arial" w:eastAsia="Arial" w:hAnsi="Arial"/>
                <w:b w:val="1"/>
                <w:sz w:val="20"/>
                <w:szCs w:val="20"/>
                <w:rtl w:val="0"/>
              </w:rPr>
              <w:t xml:space="preserve">EVALUACIÓN</w:t>
            </w:r>
            <w:r w:rsidDel="00000000" w:rsidR="00000000" w:rsidRPr="00000000">
              <w:rPr>
                <w:rtl w:val="0"/>
              </w:rPr>
            </w:r>
          </w:p>
          <w:p w:rsidR="00000000" w:rsidDel="00000000" w:rsidP="00000000" w:rsidRDefault="00000000" w:rsidRPr="00000000" w14:paraId="0000001C">
            <w:pPr>
              <w:spacing w:after="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1D">
            <w:pPr>
              <w:spacing w:after="0" w:line="240" w:lineRule="auto"/>
              <w:rPr>
                <w:vertAlign w:val="baseline"/>
              </w:rPr>
            </w:pPr>
            <w:r w:rsidDel="00000000" w:rsidR="00000000" w:rsidRPr="00000000">
              <w:rPr>
                <w:vertAlign w:val="baseline"/>
                <w:rtl w:val="0"/>
              </w:rPr>
              <w:t xml:space="preserve">Desarrollo de las actividades completas del presente plan de mejoramiento para estudiantes que hayan perdido la asignatura con nota inferior a 3.0 en el primero </w:t>
            </w:r>
            <w:r w:rsidDel="00000000" w:rsidR="00000000" w:rsidRPr="00000000">
              <w:rPr>
                <w:rtl w:val="0"/>
              </w:rPr>
              <w:t xml:space="preserve">y/o segundo periodo académico del 2022</w:t>
            </w:r>
            <w:r w:rsidDel="00000000" w:rsidR="00000000" w:rsidRPr="00000000">
              <w:rPr>
                <w:vertAlign w:val="baseline"/>
                <w:rtl w:val="0"/>
              </w:rPr>
              <w:t xml:space="preserve">.</w:t>
            </w:r>
          </w:p>
          <w:p w:rsidR="00000000" w:rsidDel="00000000" w:rsidP="00000000" w:rsidRDefault="00000000" w:rsidRPr="00000000" w14:paraId="0000001E">
            <w:pPr>
              <w:spacing w:after="0" w:line="240" w:lineRule="auto"/>
              <w:rPr/>
            </w:pPr>
            <w:r w:rsidDel="00000000" w:rsidR="00000000" w:rsidRPr="00000000">
              <w:rPr>
                <w:rtl w:val="0"/>
              </w:rPr>
            </w:r>
          </w:p>
          <w:p w:rsidR="00000000" w:rsidDel="00000000" w:rsidP="00000000" w:rsidRDefault="00000000" w:rsidRPr="00000000" w14:paraId="0000001F">
            <w:pPr>
              <w:widowControl w:val="1"/>
              <w:spacing w:after="0" w:line="240" w:lineRule="auto"/>
              <w:ind w:hanging="2"/>
              <w:rPr/>
            </w:pPr>
            <w:r w:rsidDel="00000000" w:rsidR="00000000" w:rsidRPr="00000000">
              <w:rPr>
                <w:rtl w:val="0"/>
              </w:rPr>
              <w:t xml:space="preserve">Desarrollo de las actividades completas y con excelente presentación. Las actividades deben ser presentadas con letra legible.</w:t>
            </w:r>
          </w:p>
          <w:p w:rsidR="00000000" w:rsidDel="00000000" w:rsidP="00000000" w:rsidRDefault="00000000" w:rsidRPr="00000000" w14:paraId="00000020">
            <w:pPr>
              <w:widowControl w:val="1"/>
              <w:spacing w:after="0" w:line="240"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21">
            <w:pPr>
              <w:widowControl w:val="1"/>
              <w:spacing w:after="0" w:line="240" w:lineRule="auto"/>
              <w:ind w:hanging="2"/>
              <w:rPr/>
            </w:pPr>
            <w:r w:rsidDel="00000000" w:rsidR="00000000" w:rsidRPr="00000000">
              <w:rPr>
                <w:rFonts w:ascii="Arial" w:cs="Arial" w:eastAsia="Arial" w:hAnsi="Arial"/>
                <w:b w:val="1"/>
                <w:rtl w:val="0"/>
              </w:rPr>
              <w:t xml:space="preserve">El estudiante aprobará la guía únicamente con el desarrollo completo de sus actividades y al aprobar la sustentación en la semana del 18 al 21 de octubre.</w:t>
            </w:r>
            <w:r w:rsidDel="00000000" w:rsidR="00000000" w:rsidRPr="00000000">
              <w:rPr>
                <w:rtl w:val="0"/>
              </w:rPr>
            </w:r>
          </w:p>
        </w:tc>
        <w:tc>
          <w:tcPr>
            <w:vAlign w:val="top"/>
          </w:tcPr>
          <w:p w:rsidR="00000000" w:rsidDel="00000000" w:rsidP="00000000" w:rsidRDefault="00000000" w:rsidRPr="00000000" w14:paraId="00000022">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FUENTES BIBLIOGRÁFICAS:</w:t>
            </w: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García Márquez, Gabriel. Doce Cuentos Peregrinos. 1992. Editorial Oveja Negra.</w:t>
            </w:r>
          </w:p>
          <w:p w:rsidR="00000000" w:rsidDel="00000000" w:rsidP="00000000" w:rsidRDefault="00000000" w:rsidRPr="00000000" w14:paraId="00000025">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García Márquez, Gabriel. 1981.  Editorial Oveja Negra.</w:t>
            </w:r>
          </w:p>
          <w:p w:rsidR="00000000" w:rsidDel="00000000" w:rsidP="00000000" w:rsidRDefault="00000000" w:rsidRPr="00000000" w14:paraId="00000028">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2A">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DESARROLLAR LA GUÍA EN EL CUADERNO DE ESPAÑOL.</w:t>
      </w:r>
    </w:p>
    <w:p w:rsidR="00000000" w:rsidDel="00000000" w:rsidP="00000000" w:rsidRDefault="00000000" w:rsidRPr="00000000" w14:paraId="0000002C">
      <w:pPr>
        <w:numPr>
          <w:ilvl w:val="0"/>
          <w:numId w:val="3"/>
        </w:numPr>
        <w:spacing w:line="240" w:lineRule="auto"/>
        <w:ind w:left="108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Tipos de textos: narrativos. La fábula. , lee la siguiente infografía, y resuelve las actividades propuestas </w:t>
      </w:r>
    </w:p>
    <w:p w:rsidR="00000000" w:rsidDel="00000000" w:rsidP="00000000" w:rsidRDefault="00000000" w:rsidRPr="00000000" w14:paraId="0000002D">
      <w:pPr>
        <w:spacing w:line="240" w:lineRule="auto"/>
        <w:ind w:left="720" w:firstLine="0"/>
        <w:rPr>
          <w:rFonts w:ascii="Arial" w:cs="Arial" w:eastAsia="Arial" w:hAnsi="Arial"/>
          <w:sz w:val="20"/>
          <w:szCs w:val="20"/>
        </w:rPr>
      </w:pPr>
      <w:r w:rsidDel="00000000" w:rsidR="00000000" w:rsidRPr="00000000">
        <w:rPr/>
        <w:drawing>
          <wp:inline distB="0" distT="0" distL="114300" distR="114300">
            <wp:extent cx="3611245" cy="2649855"/>
            <wp:effectExtent b="0" l="0" r="0" t="0"/>
            <wp:docPr descr="LAPICERO MÁGICO: La fábula" id="1041" name="image18.png"/>
            <a:graphic>
              <a:graphicData uri="http://schemas.openxmlformats.org/drawingml/2006/picture">
                <pic:pic>
                  <pic:nvPicPr>
                    <pic:cNvPr descr="LAPICERO MÁGICO: La fábula" id="0" name="image18.png"/>
                    <pic:cNvPicPr preferRelativeResize="0"/>
                  </pic:nvPicPr>
                  <pic:blipFill>
                    <a:blip r:embed="rId9"/>
                    <a:srcRect b="0" l="0" r="0" t="0"/>
                    <a:stretch>
                      <a:fillRect/>
                    </a:stretch>
                  </pic:blipFill>
                  <pic:spPr>
                    <a:xfrm>
                      <a:off x="0" y="0"/>
                      <a:ext cx="3611245" cy="264985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40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ind w:left="400" w:firstLine="0"/>
        <w:rPr>
          <w:rFonts w:ascii="Arial" w:cs="Arial" w:eastAsia="Arial" w:hAnsi="Arial"/>
          <w:sz w:val="20"/>
          <w:szCs w:val="20"/>
        </w:rPr>
      </w:pPr>
      <w:r w:rsidDel="00000000" w:rsidR="00000000" w:rsidRPr="00000000">
        <w:rPr/>
        <w:drawing>
          <wp:inline distB="0" distT="0" distL="114300" distR="114300">
            <wp:extent cx="6132195" cy="4224020"/>
            <wp:effectExtent b="0" l="0" r="0" t="0"/>
            <wp:docPr id="1046"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6132195" cy="422402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sz w:val="20"/>
          <w:szCs w:val="20"/>
        </w:rPr>
      </w:pPr>
      <w:r w:rsidDel="00000000" w:rsidR="00000000" w:rsidRPr="00000000">
        <w:rPr/>
        <w:drawing>
          <wp:inline distB="0" distT="0" distL="114300" distR="114300">
            <wp:extent cx="5090160" cy="2757170"/>
            <wp:effectExtent b="0" l="0" r="0" t="0"/>
            <wp:docPr id="103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090160" cy="275717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spacing w:line="240" w:lineRule="auto"/>
        <w:rPr/>
      </w:pPr>
      <w:r w:rsidDel="00000000" w:rsidR="00000000" w:rsidRPr="00000000">
        <w:rPr/>
        <w:drawing>
          <wp:inline distB="0" distT="0" distL="114300" distR="114300">
            <wp:extent cx="6029325" cy="2679065"/>
            <wp:effectExtent b="0" l="0" r="0" t="0"/>
            <wp:docPr id="1036"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6029325" cy="267906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142" w:firstLine="0"/>
        <w:jc w:val="both"/>
        <w:rPr/>
      </w:pPr>
      <w:r w:rsidDel="00000000" w:rsidR="00000000" w:rsidRPr="00000000">
        <w:rPr>
          <w:rtl w:val="0"/>
        </w:rPr>
      </w:r>
    </w:p>
    <w:p w:rsidR="00000000" w:rsidDel="00000000" w:rsidP="00000000" w:rsidRDefault="00000000" w:rsidRPr="00000000" w14:paraId="00000034">
      <w:pPr>
        <w:ind w:left="142" w:firstLine="0"/>
        <w:jc w:val="both"/>
        <w:rPr>
          <w:rFonts w:ascii="Arial" w:cs="Arial" w:eastAsia="Arial" w:hAnsi="Arial"/>
          <w:sz w:val="20"/>
          <w:szCs w:val="20"/>
        </w:rPr>
      </w:pPr>
      <w:r w:rsidDel="00000000" w:rsidR="00000000" w:rsidRPr="00000000">
        <w:rPr/>
        <w:drawing>
          <wp:inline distB="0" distT="0" distL="114300" distR="114300">
            <wp:extent cx="5867400" cy="4118610"/>
            <wp:effectExtent b="0" l="0" r="0" t="0"/>
            <wp:docPr id="1037"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867400" cy="411861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108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numPr>
          <w:ilvl w:val="0"/>
          <w:numId w:val="1"/>
        </w:numPr>
        <w:ind w:left="108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El Cuento</w:t>
      </w:r>
    </w:p>
    <w:p w:rsidR="00000000" w:rsidDel="00000000" w:rsidP="00000000" w:rsidRDefault="00000000" w:rsidRPr="00000000" w14:paraId="00000037">
      <w:pPr>
        <w:ind w:left="360" w:firstLine="0"/>
        <w:jc w:val="both"/>
        <w:rPr>
          <w:rFonts w:ascii="Arial" w:cs="Arial" w:eastAsia="Arial" w:hAnsi="Arial"/>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38">
      <w:pPr>
        <w:widowControl w:val="0"/>
        <w:spacing w:after="0" w:before="215" w:line="271" w:lineRule="auto"/>
        <w:jc w:val="both"/>
        <w:rPr>
          <w:rFonts w:ascii="Arial" w:cs="Arial" w:eastAsia="Arial" w:hAnsi="Arial"/>
          <w:color w:val="414042"/>
          <w:sz w:val="20"/>
          <w:szCs w:val="20"/>
        </w:rPr>
      </w:pPr>
      <w:r w:rsidDel="00000000" w:rsidR="00000000" w:rsidRPr="00000000">
        <w:rPr>
          <w:rFonts w:ascii="Arial" w:cs="Arial" w:eastAsia="Arial" w:hAnsi="Arial"/>
          <w:color w:val="414042"/>
          <w:sz w:val="20"/>
          <w:szCs w:val="20"/>
          <w:rtl w:val="0"/>
        </w:rPr>
        <w:t xml:space="preserve">Dos amigos viajaban por el desierto y en un determinado punto del viaje discutieron.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414042"/>
          <w:sz w:val="20"/>
          <w:szCs w:val="20"/>
          <w:rtl w:val="0"/>
        </w:rPr>
        <w:t xml:space="preserve">El otro, ofendido, sin nada que decir, escribió en la arena: “Hoy mi mejor amigo me pegó una bofetada en el rostro </w:t>
      </w:r>
      <w:r w:rsidDel="00000000" w:rsidR="00000000" w:rsidRPr="00000000">
        <w:rPr>
          <w:rFonts w:ascii="Arial" w:cs="Arial" w:eastAsia="Arial" w:hAnsi="Arial"/>
          <w:sz w:val="20"/>
          <w:szCs w:val="20"/>
          <w:rtl w:val="0"/>
        </w:rPr>
        <w:t xml:space="preserve">“Siguieron   adelante y encontraron un Oasis  donde resolvieron bañarse. El que había sido abofeteado </w:t>
      </w:r>
      <w:r w:rsidDel="00000000" w:rsidR="00000000" w:rsidRPr="00000000">
        <w:rPr>
          <w:rFonts w:ascii="Arial" w:cs="Arial" w:eastAsia="Arial" w:hAnsi="Arial"/>
          <w:color w:val="414042"/>
          <w:sz w:val="20"/>
          <w:szCs w:val="20"/>
          <w:rtl w:val="0"/>
        </w:rPr>
        <w:t xml:space="preserve">y lastimado comenzó a ahogarse, siendo salvado por el amigo. Al recuperarse tomó un estilete y escribió en una piedra:</w:t>
      </w:r>
    </w:p>
    <w:p w:rsidR="00000000" w:rsidDel="00000000" w:rsidP="00000000" w:rsidRDefault="00000000" w:rsidRPr="00000000" w14:paraId="00000039">
      <w:pPr>
        <w:widowControl w:val="0"/>
        <w:tabs>
          <w:tab w:val="left" w:pos="6784"/>
        </w:tabs>
        <w:spacing w:after="0" w:before="104" w:line="271" w:lineRule="auto"/>
        <w:ind w:right="4016"/>
        <w:jc w:val="both"/>
        <w:rPr>
          <w:rFonts w:ascii="Arial" w:cs="Arial" w:eastAsia="Arial" w:hAnsi="Arial"/>
          <w:color w:val="414042"/>
          <w:sz w:val="20"/>
          <w:szCs w:val="20"/>
        </w:rPr>
      </w:pPr>
      <w:r w:rsidDel="00000000" w:rsidR="00000000" w:rsidRPr="00000000">
        <w:rPr>
          <w:rFonts w:ascii="Arial" w:cs="Arial" w:eastAsia="Arial" w:hAnsi="Arial"/>
          <w:color w:val="414042"/>
          <w:sz w:val="20"/>
          <w:szCs w:val="20"/>
          <w:rtl w:val="0"/>
        </w:rPr>
        <w:t xml:space="preserve">“Hoy mi mejor amigo me salvó la vida”. </w:t>
      </w:r>
    </w:p>
    <w:p w:rsidR="00000000" w:rsidDel="00000000" w:rsidP="00000000" w:rsidRDefault="00000000" w:rsidRPr="00000000" w14:paraId="0000003A">
      <w:pPr>
        <w:widowControl w:val="0"/>
        <w:spacing w:after="0" w:before="104" w:line="271" w:lineRule="auto"/>
        <w:ind w:right="452"/>
        <w:jc w:val="both"/>
        <w:rPr>
          <w:rFonts w:ascii="Arial" w:cs="Arial" w:eastAsia="Arial" w:hAnsi="Arial"/>
          <w:color w:val="414042"/>
          <w:sz w:val="20"/>
          <w:szCs w:val="20"/>
        </w:rPr>
      </w:pPr>
      <w:r w:rsidDel="00000000" w:rsidR="00000000" w:rsidRPr="00000000">
        <w:rPr>
          <w:rFonts w:ascii="Arial" w:cs="Arial" w:eastAsia="Arial" w:hAnsi="Arial"/>
          <w:color w:val="414042"/>
          <w:sz w:val="20"/>
          <w:szCs w:val="20"/>
          <w:rtl w:val="0"/>
        </w:rPr>
        <w:t xml:space="preserve">Intrigado, el amigo preguntó:</w:t>
      </w:r>
    </w:p>
    <w:p w:rsidR="00000000" w:rsidDel="00000000" w:rsidP="00000000" w:rsidRDefault="00000000" w:rsidRPr="00000000" w14:paraId="0000003B">
      <w:pPr>
        <w:widowControl w:val="0"/>
        <w:spacing w:after="0" w:before="104" w:line="271" w:lineRule="auto"/>
        <w:ind w:right="452"/>
        <w:jc w:val="both"/>
        <w:rPr>
          <w:rFonts w:ascii="Arial" w:cs="Arial" w:eastAsia="Arial" w:hAnsi="Arial"/>
          <w:color w:val="414042"/>
          <w:sz w:val="20"/>
          <w:szCs w:val="20"/>
        </w:rPr>
      </w:pPr>
      <w:r w:rsidDel="00000000" w:rsidR="00000000" w:rsidRPr="00000000">
        <w:rPr>
          <w:rFonts w:ascii="Arial" w:cs="Arial" w:eastAsia="Arial" w:hAnsi="Arial"/>
          <w:color w:val="414042"/>
          <w:sz w:val="20"/>
          <w:szCs w:val="20"/>
          <w:rtl w:val="0"/>
        </w:rPr>
        <w:t xml:space="preserve">-¿Por qué, después que te lastimé, escribiste en la arena, y ahora escribes   en  una piedra? </w:t>
      </w:r>
    </w:p>
    <w:p w:rsidR="00000000" w:rsidDel="00000000" w:rsidP="00000000" w:rsidRDefault="00000000" w:rsidRPr="00000000" w14:paraId="0000003C">
      <w:pPr>
        <w:widowControl w:val="0"/>
        <w:spacing w:after="0" w:before="104" w:line="271" w:lineRule="auto"/>
        <w:ind w:right="452"/>
        <w:jc w:val="both"/>
        <w:rPr>
          <w:rFonts w:ascii="Arial" w:cs="Arial" w:eastAsia="Arial" w:hAnsi="Arial"/>
          <w:sz w:val="20"/>
          <w:szCs w:val="20"/>
        </w:rPr>
      </w:pPr>
      <w:r w:rsidDel="00000000" w:rsidR="00000000" w:rsidRPr="00000000">
        <w:rPr>
          <w:rFonts w:ascii="Arial" w:cs="Arial" w:eastAsia="Arial" w:hAnsi="Arial"/>
          <w:color w:val="414042"/>
          <w:sz w:val="20"/>
          <w:szCs w:val="20"/>
          <w:rtl w:val="0"/>
        </w:rPr>
        <w:t xml:space="preserve">Sonriendo, el otro amigo respondió:</w:t>
      </w:r>
      <w:r w:rsidDel="00000000" w:rsidR="00000000" w:rsidRPr="00000000">
        <w:rPr>
          <w:rtl w:val="0"/>
        </w:rPr>
      </w:r>
    </w:p>
    <w:p w:rsidR="00000000" w:rsidDel="00000000" w:rsidP="00000000" w:rsidRDefault="00000000" w:rsidRPr="00000000" w14:paraId="0000003D">
      <w:pPr>
        <w:widowControl w:val="0"/>
        <w:spacing w:after="0" w:before="43" w:line="278.00000000000006" w:lineRule="auto"/>
        <w:ind w:right="525"/>
        <w:jc w:val="both"/>
        <w:rPr>
          <w:rFonts w:ascii="Arial" w:cs="Arial" w:eastAsia="Arial" w:hAnsi="Arial"/>
          <w:sz w:val="20"/>
          <w:szCs w:val="20"/>
        </w:rPr>
      </w:pPr>
      <w:r w:rsidDel="00000000" w:rsidR="00000000" w:rsidRPr="00000000">
        <w:rPr>
          <w:rFonts w:ascii="Arial" w:cs="Arial" w:eastAsia="Arial" w:hAnsi="Arial"/>
          <w:color w:val="414042"/>
          <w:sz w:val="20"/>
          <w:szCs w:val="20"/>
          <w:rtl w:val="0"/>
        </w:rPr>
        <w:t xml:space="preserve">-Cuando un gran amigo nos ofende, deberemos escribir en la arena donde el viento del olvido y el perdón se encargarán de borrarlo y apagarlo; por otro lado, cuando nos pase algo grandioso, deberemos grabarlo en la piedra de la memoria del corazón donde viento ninguno en todo el mundo podrá borrarlo. (Anónimo, 2015)</w:t>
      </w:r>
      <w:r w:rsidDel="00000000" w:rsidR="00000000" w:rsidRPr="00000000">
        <w:rPr>
          <w:rtl w:val="0"/>
        </w:rPr>
      </w:r>
    </w:p>
    <w:p w:rsidR="00000000" w:rsidDel="00000000" w:rsidP="00000000" w:rsidRDefault="00000000" w:rsidRPr="00000000" w14:paraId="0000003E">
      <w:pPr>
        <w:widowControl w:val="0"/>
        <w:spacing w:after="0" w:before="43" w:line="271" w:lineRule="auto"/>
        <w:ind w:right="539"/>
        <w:jc w:val="both"/>
        <w:rPr>
          <w:rFonts w:ascii="Arial" w:cs="Arial" w:eastAsia="Arial" w:hAnsi="Arial"/>
          <w:sz w:val="20"/>
          <w:szCs w:val="20"/>
        </w:rPr>
      </w:pPr>
      <w:bookmarkStart w:colFirst="0" w:colLast="0" w:name="_heading=h.30j0zll" w:id="1"/>
      <w:bookmarkEnd w:id="1"/>
      <w:r w:rsidDel="00000000" w:rsidR="00000000" w:rsidRPr="00000000">
        <w:rPr>
          <w:rtl w:val="0"/>
        </w:rPr>
      </w:r>
    </w:p>
    <w:tbl>
      <w:tblPr>
        <w:tblStyle w:val="Table2"/>
        <w:tblW w:w="9982.0" w:type="dxa"/>
        <w:jc w:val="left"/>
        <w:tblInd w:w="137.0" w:type="dxa"/>
        <w:tblBorders>
          <w:top w:color="ec008c" w:space="0" w:sz="8" w:val="single"/>
          <w:left w:color="ec008c" w:space="0" w:sz="8" w:val="single"/>
          <w:bottom w:color="ec008c" w:space="0" w:sz="8" w:val="single"/>
          <w:right w:color="ec008c" w:space="0" w:sz="8" w:val="single"/>
          <w:insideH w:color="ec008c" w:space="0" w:sz="8" w:val="single"/>
          <w:insideV w:color="ec008c" w:space="0" w:sz="8" w:val="single"/>
        </w:tblBorders>
        <w:tblLayout w:type="fixed"/>
        <w:tblLook w:val="0000"/>
      </w:tblPr>
      <w:tblGrid>
        <w:gridCol w:w="2495"/>
        <w:gridCol w:w="2495"/>
        <w:gridCol w:w="2495"/>
        <w:gridCol w:w="2497"/>
        <w:tblGridChange w:id="0">
          <w:tblGrid>
            <w:gridCol w:w="2495"/>
            <w:gridCol w:w="2495"/>
            <w:gridCol w:w="2495"/>
            <w:gridCol w:w="2497"/>
          </w:tblGrid>
        </w:tblGridChange>
      </w:tblGrid>
      <w:tr>
        <w:trPr>
          <w:cantSplit w:val="0"/>
          <w:trHeight w:val="403" w:hRule="atLeast"/>
          <w:tblHeader w:val="0"/>
        </w:trPr>
        <w:tc>
          <w:tcPr>
            <w:gridSpan w:val="4"/>
            <w:vAlign w:val="top"/>
          </w:tcPr>
          <w:p w:rsidR="00000000" w:rsidDel="00000000" w:rsidP="00000000" w:rsidRDefault="00000000" w:rsidRPr="00000000" w14:paraId="0000003F">
            <w:pPr>
              <w:widowControl w:val="0"/>
              <w:spacing w:after="0" w:before="170" w:line="240" w:lineRule="auto"/>
              <w:ind w:left="193" w:firstLine="0"/>
              <w:rPr>
                <w:rFonts w:ascii="Arial" w:cs="Arial" w:eastAsia="Arial" w:hAnsi="Arial"/>
                <w:sz w:val="20"/>
                <w:szCs w:val="20"/>
              </w:rPr>
            </w:pPr>
            <w:r w:rsidDel="00000000" w:rsidR="00000000" w:rsidRPr="00000000">
              <w:rPr>
                <w:rFonts w:ascii="Arial" w:cs="Arial" w:eastAsia="Arial" w:hAnsi="Arial"/>
                <w:b w:val="1"/>
                <w:color w:val="414042"/>
                <w:sz w:val="20"/>
                <w:szCs w:val="20"/>
                <w:rtl w:val="0"/>
              </w:rPr>
              <w:t xml:space="preserve">¿Qué tipo de texto es?</w:t>
            </w:r>
            <w:r w:rsidDel="00000000" w:rsidR="00000000" w:rsidRPr="00000000">
              <w:rPr>
                <w:rtl w:val="0"/>
              </w:rPr>
            </w:r>
          </w:p>
        </w:tc>
      </w:tr>
      <w:tr>
        <w:trPr>
          <w:cantSplit w:val="0"/>
          <w:trHeight w:val="285" w:hRule="atLeast"/>
          <w:tblHeader w:val="0"/>
        </w:trPr>
        <w:tc>
          <w:tcPr>
            <w:vAlign w:val="top"/>
          </w:tcPr>
          <w:p w:rsidR="00000000" w:rsidDel="00000000" w:rsidP="00000000" w:rsidRDefault="00000000" w:rsidRPr="00000000" w14:paraId="00000043">
            <w:pPr>
              <w:widowControl w:val="0"/>
              <w:spacing w:after="0" w:before="73" w:line="240" w:lineRule="auto"/>
              <w:ind w:left="193" w:firstLine="0"/>
              <w:rPr>
                <w:rFonts w:ascii="Arial" w:cs="Arial" w:eastAsia="Arial" w:hAnsi="Arial"/>
                <w:sz w:val="20"/>
                <w:szCs w:val="20"/>
              </w:rPr>
            </w:pPr>
            <w:r w:rsidDel="00000000" w:rsidR="00000000" w:rsidRPr="00000000">
              <w:rPr>
                <w:rFonts w:ascii="Arial" w:cs="Arial" w:eastAsia="Arial" w:hAnsi="Arial"/>
                <w:color w:val="414042"/>
                <w:sz w:val="20"/>
                <w:szCs w:val="20"/>
                <w:rtl w:val="0"/>
              </w:rPr>
              <w:t xml:space="preserve">Cuento</w:t>
            </w:r>
            <w:r w:rsidDel="00000000" w:rsidR="00000000" w:rsidRPr="00000000">
              <w:rPr>
                <w:rtl w:val="0"/>
              </w:rPr>
            </w:r>
          </w:p>
        </w:tc>
        <w:tc>
          <w:tcPr>
            <w:vAlign w:val="top"/>
          </w:tcPr>
          <w:p w:rsidR="00000000" w:rsidDel="00000000" w:rsidP="00000000" w:rsidRDefault="00000000" w:rsidRPr="00000000" w14:paraId="00000044">
            <w:pPr>
              <w:widowControl w:val="0"/>
              <w:spacing w:after="0" w:line="240" w:lineRule="auto"/>
              <w:rPr>
                <w:rFonts w:ascii="Arial" w:cs="Arial" w:eastAsia="Arial" w:hAnsi="Arial"/>
                <w:sz w:val="20"/>
                <w:szCs w:val="20"/>
              </w:rPr>
            </w:pPr>
            <w:r w:rsidDel="00000000" w:rsidR="00000000" w:rsidRPr="00000000">
              <w:rPr>
                <w:rtl w:val="0"/>
              </w:rPr>
            </w:r>
          </w:p>
        </w:tc>
        <w:tc>
          <w:tcPr>
            <w:vAlign w:val="top"/>
          </w:tcPr>
          <w:p w:rsidR="00000000" w:rsidDel="00000000" w:rsidP="00000000" w:rsidRDefault="00000000" w:rsidRPr="00000000" w14:paraId="00000045">
            <w:pPr>
              <w:widowControl w:val="0"/>
              <w:spacing w:after="0" w:before="73" w:line="240" w:lineRule="auto"/>
              <w:ind w:left="194" w:firstLine="0"/>
              <w:rPr>
                <w:rFonts w:ascii="Arial" w:cs="Arial" w:eastAsia="Arial" w:hAnsi="Arial"/>
                <w:sz w:val="20"/>
                <w:szCs w:val="20"/>
              </w:rPr>
            </w:pPr>
            <w:r w:rsidDel="00000000" w:rsidR="00000000" w:rsidRPr="00000000">
              <w:rPr>
                <w:rFonts w:ascii="Arial" w:cs="Arial" w:eastAsia="Arial" w:hAnsi="Arial"/>
                <w:color w:val="414042"/>
                <w:sz w:val="20"/>
                <w:szCs w:val="20"/>
                <w:rtl w:val="0"/>
              </w:rPr>
              <w:t xml:space="preserve">Fábula</w:t>
            </w:r>
            <w:r w:rsidDel="00000000" w:rsidR="00000000" w:rsidRPr="00000000">
              <w:rPr>
                <w:rtl w:val="0"/>
              </w:rPr>
            </w:r>
          </w:p>
        </w:tc>
        <w:tc>
          <w:tcPr>
            <w:vAlign w:val="top"/>
          </w:tcPr>
          <w:p w:rsidR="00000000" w:rsidDel="00000000" w:rsidP="00000000" w:rsidRDefault="00000000" w:rsidRPr="00000000" w14:paraId="00000046">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269" w:hRule="atLeast"/>
          <w:tblHeader w:val="0"/>
        </w:trPr>
        <w:tc>
          <w:tcPr>
            <w:gridSpan w:val="4"/>
            <w:vAlign w:val="top"/>
          </w:tcPr>
          <w:p w:rsidR="00000000" w:rsidDel="00000000" w:rsidP="00000000" w:rsidRDefault="00000000" w:rsidRPr="00000000" w14:paraId="00000047">
            <w:pPr>
              <w:widowControl w:val="0"/>
              <w:spacing w:after="0" w:before="73" w:line="240" w:lineRule="auto"/>
              <w:ind w:left="193" w:firstLine="0"/>
              <w:rPr>
                <w:rFonts w:ascii="Arial" w:cs="Arial" w:eastAsia="Arial" w:hAnsi="Arial"/>
                <w:sz w:val="20"/>
                <w:szCs w:val="20"/>
              </w:rPr>
            </w:pPr>
            <w:r w:rsidDel="00000000" w:rsidR="00000000" w:rsidRPr="00000000">
              <w:rPr>
                <w:rFonts w:ascii="Arial" w:cs="Arial" w:eastAsia="Arial" w:hAnsi="Arial"/>
                <w:b w:val="1"/>
                <w:color w:val="414042"/>
                <w:sz w:val="20"/>
                <w:szCs w:val="20"/>
                <w:rtl w:val="0"/>
              </w:rPr>
              <w:t xml:space="preserve">Identifica su estructura y márcala en el texto</w:t>
            </w:r>
            <w:r w:rsidDel="00000000" w:rsidR="00000000" w:rsidRPr="00000000">
              <w:rPr>
                <w:rtl w:val="0"/>
              </w:rPr>
            </w:r>
          </w:p>
        </w:tc>
      </w:tr>
      <w:tr>
        <w:trPr>
          <w:cantSplit w:val="0"/>
          <w:trHeight w:val="865" w:hRule="atLeast"/>
          <w:tblHeader w:val="0"/>
        </w:trPr>
        <w:tc>
          <w:tcPr>
            <w:gridSpan w:val="4"/>
            <w:vAlign w:val="top"/>
          </w:tcPr>
          <w:p w:rsidR="00000000" w:rsidDel="00000000" w:rsidP="00000000" w:rsidRDefault="00000000" w:rsidRPr="00000000" w14:paraId="0000004B">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inicio.</w:t>
            </w:r>
          </w:p>
          <w:p w:rsidR="00000000" w:rsidDel="00000000" w:rsidP="00000000" w:rsidRDefault="00000000" w:rsidRPr="00000000" w14:paraId="0000004C">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nudo</w:t>
            </w:r>
          </w:p>
          <w:p w:rsidR="00000000" w:rsidDel="00000000" w:rsidP="00000000" w:rsidRDefault="00000000" w:rsidRPr="00000000" w14:paraId="0000004D">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desenlace</w:t>
            </w:r>
          </w:p>
        </w:tc>
      </w:tr>
      <w:tr>
        <w:trPr>
          <w:cantSplit w:val="0"/>
          <w:trHeight w:val="269" w:hRule="atLeast"/>
          <w:tblHeader w:val="0"/>
        </w:trPr>
        <w:tc>
          <w:tcPr>
            <w:gridSpan w:val="4"/>
            <w:vAlign w:val="top"/>
          </w:tcPr>
          <w:p w:rsidR="00000000" w:rsidDel="00000000" w:rsidP="00000000" w:rsidRDefault="00000000" w:rsidRPr="00000000" w14:paraId="00000051">
            <w:pPr>
              <w:widowControl w:val="0"/>
              <w:spacing w:after="0" w:before="73" w:line="240" w:lineRule="auto"/>
              <w:ind w:left="193" w:firstLine="0"/>
              <w:rPr>
                <w:rFonts w:ascii="Arial" w:cs="Arial" w:eastAsia="Arial" w:hAnsi="Arial"/>
                <w:sz w:val="20"/>
                <w:szCs w:val="20"/>
              </w:rPr>
            </w:pPr>
            <w:r w:rsidDel="00000000" w:rsidR="00000000" w:rsidRPr="00000000">
              <w:rPr>
                <w:rFonts w:ascii="Arial" w:cs="Arial" w:eastAsia="Arial" w:hAnsi="Arial"/>
                <w:b w:val="1"/>
                <w:color w:val="414042"/>
                <w:sz w:val="20"/>
                <w:szCs w:val="20"/>
                <w:rtl w:val="0"/>
              </w:rPr>
              <w:t xml:space="preserve">¿Cuál es la idea principal?</w:t>
            </w:r>
            <w:r w:rsidDel="00000000" w:rsidR="00000000" w:rsidRPr="00000000">
              <w:rPr>
                <w:rtl w:val="0"/>
              </w:rPr>
            </w:r>
          </w:p>
        </w:tc>
      </w:tr>
      <w:tr>
        <w:trPr>
          <w:cantSplit w:val="0"/>
          <w:trHeight w:val="653" w:hRule="atLeast"/>
          <w:tblHeader w:val="0"/>
        </w:trPr>
        <w:tc>
          <w:tcPr>
            <w:gridSpan w:val="4"/>
            <w:vAlign w:val="top"/>
          </w:tcPr>
          <w:p w:rsidR="00000000" w:rsidDel="00000000" w:rsidP="00000000" w:rsidRDefault="00000000" w:rsidRPr="00000000" w14:paraId="00000055">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269" w:hRule="atLeast"/>
          <w:tblHeader w:val="0"/>
        </w:trPr>
        <w:tc>
          <w:tcPr>
            <w:gridSpan w:val="4"/>
            <w:vAlign w:val="top"/>
          </w:tcPr>
          <w:p w:rsidR="00000000" w:rsidDel="00000000" w:rsidP="00000000" w:rsidRDefault="00000000" w:rsidRPr="00000000" w14:paraId="00000059">
            <w:pPr>
              <w:widowControl w:val="0"/>
              <w:spacing w:after="0" w:before="73" w:line="240" w:lineRule="auto"/>
              <w:ind w:left="193" w:firstLine="0"/>
              <w:rPr>
                <w:rFonts w:ascii="Arial" w:cs="Arial" w:eastAsia="Arial" w:hAnsi="Arial"/>
                <w:sz w:val="20"/>
                <w:szCs w:val="20"/>
              </w:rPr>
            </w:pPr>
            <w:r w:rsidDel="00000000" w:rsidR="00000000" w:rsidRPr="00000000">
              <w:rPr>
                <w:rFonts w:ascii="Arial" w:cs="Arial" w:eastAsia="Arial" w:hAnsi="Arial"/>
                <w:b w:val="1"/>
                <w:color w:val="414042"/>
                <w:sz w:val="20"/>
                <w:szCs w:val="20"/>
                <w:rtl w:val="0"/>
              </w:rPr>
              <w:t xml:space="preserve">¿Qué enseñanza encuentras en el texto?</w:t>
            </w:r>
            <w:r w:rsidDel="00000000" w:rsidR="00000000" w:rsidRPr="00000000">
              <w:rPr>
                <w:rtl w:val="0"/>
              </w:rPr>
            </w:r>
          </w:p>
        </w:tc>
      </w:tr>
      <w:tr>
        <w:trPr>
          <w:cantSplit w:val="0"/>
          <w:trHeight w:val="597" w:hRule="atLeast"/>
          <w:tblHeader w:val="0"/>
        </w:trPr>
        <w:tc>
          <w:tcPr>
            <w:gridSpan w:val="4"/>
            <w:vAlign w:val="top"/>
          </w:tcPr>
          <w:p w:rsidR="00000000" w:rsidDel="00000000" w:rsidP="00000000" w:rsidRDefault="00000000" w:rsidRPr="00000000" w14:paraId="0000005D">
            <w:pPr>
              <w:widowControl w:val="0"/>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61">
      <w:pPr>
        <w:widowControl w:val="0"/>
        <w:spacing w:after="0" w:line="240" w:lineRule="auto"/>
        <w:rPr>
          <w:rFonts w:ascii="Arial" w:cs="Arial" w:eastAsia="Arial" w:hAnsi="Arial"/>
          <w:sz w:val="20"/>
          <w:szCs w:val="20"/>
        </w:rPr>
      </w:pPr>
      <w:r w:rsidDel="00000000" w:rsidR="00000000" w:rsidRPr="00000000">
        <w:rPr>
          <w:sz w:val="26"/>
          <w:szCs w:val="26"/>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9813925</wp:posOffset>
                </wp:positionV>
                <wp:extent cx="138430" cy="245110"/>
                <wp:effectExtent b="0" l="0" r="0" t="0"/>
                <wp:wrapNone/>
                <wp:docPr id="1031" name=""/>
                <a:graphic>
                  <a:graphicData uri="http://schemas.microsoft.com/office/word/2010/wordprocessingGroup">
                    <wpg:wgp>
                      <wpg:cNvGrpSpPr/>
                      <wpg:grpSpPr>
                        <a:xfrm>
                          <a:off x="5276775" y="3656875"/>
                          <a:ext cx="138430" cy="245110"/>
                          <a:chOff x="5276775" y="3656875"/>
                          <a:chExt cx="138450" cy="245050"/>
                        </a:xfrm>
                      </wpg:grpSpPr>
                      <wpg:grpSp>
                        <wpg:cNvGrpSpPr/>
                        <wpg:grpSpPr>
                          <a:xfrm>
                            <a:off x="5276785" y="3656809"/>
                            <a:ext cx="138430" cy="245111"/>
                            <a:chOff x="0" y="15454"/>
                            <a:chExt cx="218" cy="386"/>
                          </a:xfrm>
                        </wpg:grpSpPr>
                        <wps:wsp>
                          <wps:cNvSpPr/>
                          <wps:cNvPr id="3" name="Shape 3"/>
                          <wps:spPr>
                            <a:xfrm>
                              <a:off x="0" y="15455"/>
                              <a:ext cx="200" cy="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4">
                              <a:alphaModFix/>
                            </a:blip>
                            <a:srcRect b="0" l="0" r="0" t="0"/>
                            <a:stretch/>
                          </pic:blipFill>
                          <pic:spPr>
                            <a:xfrm>
                              <a:off x="0" y="15569"/>
                              <a:ext cx="218" cy="271"/>
                            </a:xfrm>
                            <a:prstGeom prst="rect">
                              <a:avLst/>
                            </a:prstGeom>
                            <a:noFill/>
                            <a:ln>
                              <a:noFill/>
                            </a:ln>
                          </pic:spPr>
                        </pic:pic>
                        <wps:wsp>
                          <wps:cNvSpPr/>
                          <wps:cNvPr id="5" name="Shape 5"/>
                          <wps:spPr>
                            <a:xfrm>
                              <a:off x="0" y="15454"/>
                              <a:ext cx="2" cy="258"/>
                            </a:xfrm>
                            <a:custGeom>
                              <a:rect b="b" l="l" r="r" t="t"/>
                              <a:pathLst>
                                <a:path extrusionOk="0" h="120000" w="120000">
                                  <a:moveTo>
                                    <a:pt x="7500" y="60000"/>
                                  </a:moveTo>
                                  <a:lnTo>
                                    <a:pt x="7500" y="60000"/>
                                  </a:lnTo>
                                  <a:cubicBezTo>
                                    <a:pt x="7500" y="26919"/>
                                    <a:pt x="30973" y="91"/>
                                    <a:pt x="59947" y="58"/>
                                  </a:cubicBezTo>
                                  <a:cubicBezTo>
                                    <a:pt x="88922" y="25"/>
                                    <a:pt x="112442" y="26798"/>
                                    <a:pt x="112500" y="59880"/>
                                  </a:cubicBezTo>
                                  <a:lnTo>
                                    <a:pt x="120000" y="59880"/>
                                  </a:lnTo>
                                  <a:lnTo>
                                    <a:pt x="105000" y="60000"/>
                                  </a:lnTo>
                                  <a:lnTo>
                                    <a:pt x="90000" y="59880"/>
                                  </a:lnTo>
                                  <a:lnTo>
                                    <a:pt x="97500" y="59880"/>
                                  </a:lnTo>
                                  <a:lnTo>
                                    <a:pt x="97500" y="59880"/>
                                  </a:lnTo>
                                  <a:cubicBezTo>
                                    <a:pt x="97458" y="26862"/>
                                    <a:pt x="80658" y="141"/>
                                    <a:pt x="59962" y="174"/>
                                  </a:cubicBezTo>
                                  <a:cubicBezTo>
                                    <a:pt x="39266" y="208"/>
                                    <a:pt x="22500" y="26983"/>
                                    <a:pt x="22500" y="60000"/>
                                  </a:cubicBezTo>
                                  <a:close/>
                                </a:path>
                              </a:pathLst>
                            </a:custGeom>
                            <a:solidFill>
                              <a:srgbClr val="B0B1D9">
                                <a:alpha val="29803"/>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9813925</wp:posOffset>
                </wp:positionV>
                <wp:extent cx="138430" cy="245110"/>
                <wp:effectExtent b="0" l="0" r="0" t="0"/>
                <wp:wrapNone/>
                <wp:docPr id="1031"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138430" cy="24511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62">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Identifica los siguientes elementos del cuento que acabas de leer. </w:t>
      </w:r>
    </w:p>
    <w:p w:rsidR="00000000" w:rsidDel="00000000" w:rsidP="00000000" w:rsidRDefault="00000000" w:rsidRPr="00000000" w14:paraId="00000063">
      <w:pPr>
        <w:widowControl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widowControl w:val="0"/>
        <w:spacing w:after="0" w:before="135" w:line="271" w:lineRule="auto"/>
        <w:ind w:left="117" w:right="1586" w:firstLine="0"/>
        <w:rPr>
          <w:rFonts w:ascii="Arial" w:cs="Arial" w:eastAsia="Arial" w:hAnsi="Arial"/>
          <w:color w:val="414042"/>
          <w:sz w:val="20"/>
          <w:szCs w:val="20"/>
        </w:rPr>
      </w:pPr>
      <w:r w:rsidDel="00000000" w:rsidR="00000000" w:rsidRPr="00000000">
        <w:rPr>
          <w:rFonts w:ascii="Arial" w:cs="Arial" w:eastAsia="Arial" w:hAnsi="Arial"/>
          <w:color w:val="414042"/>
          <w:sz w:val="20"/>
          <w:szCs w:val="20"/>
          <w:rtl w:val="0"/>
        </w:rPr>
        <w:t xml:space="preserve">Título: Representa lo esencial del cuento__________________________________________</w:t>
      </w:r>
    </w:p>
    <w:p w:rsidR="00000000" w:rsidDel="00000000" w:rsidP="00000000" w:rsidRDefault="00000000" w:rsidRPr="00000000" w14:paraId="00000065">
      <w:pPr>
        <w:widowControl w:val="0"/>
        <w:spacing w:after="0" w:before="135" w:line="271" w:lineRule="auto"/>
        <w:ind w:left="117" w:right="1586" w:firstLine="0"/>
        <w:rPr>
          <w:rFonts w:ascii="Arial" w:cs="Arial" w:eastAsia="Arial" w:hAnsi="Arial"/>
          <w:sz w:val="20"/>
          <w:szCs w:val="20"/>
        </w:rPr>
      </w:pPr>
      <w:r w:rsidDel="00000000" w:rsidR="00000000" w:rsidRPr="00000000">
        <w:rPr>
          <w:rFonts w:ascii="Arial" w:cs="Arial" w:eastAsia="Arial" w:hAnsi="Arial"/>
          <w:color w:val="414042"/>
          <w:sz w:val="20"/>
          <w:szCs w:val="20"/>
          <w:rtl w:val="0"/>
        </w:rPr>
        <w:t xml:space="preserve">Personajes: principales o secundarios. ____________________________________________</w:t>
      </w:r>
      <w:r w:rsidDel="00000000" w:rsidR="00000000" w:rsidRPr="00000000">
        <w:rPr>
          <w:rtl w:val="0"/>
        </w:rPr>
      </w:r>
    </w:p>
    <w:p w:rsidR="00000000" w:rsidDel="00000000" w:rsidP="00000000" w:rsidRDefault="00000000" w:rsidRPr="00000000" w14:paraId="00000066">
      <w:pPr>
        <w:widowControl w:val="0"/>
        <w:spacing w:after="0" w:before="3" w:line="271" w:lineRule="auto"/>
        <w:ind w:left="117" w:right="-115" w:firstLine="0"/>
        <w:rPr>
          <w:rFonts w:ascii="Arial" w:cs="Arial" w:eastAsia="Arial" w:hAnsi="Arial"/>
          <w:color w:val="414042"/>
          <w:sz w:val="20"/>
          <w:szCs w:val="20"/>
        </w:rPr>
      </w:pPr>
      <w:r w:rsidDel="00000000" w:rsidR="00000000" w:rsidRPr="00000000">
        <w:rPr>
          <w:rFonts w:ascii="Arial" w:cs="Arial" w:eastAsia="Arial" w:hAnsi="Arial"/>
          <w:color w:val="414042"/>
          <w:sz w:val="20"/>
          <w:szCs w:val="20"/>
          <w:rtl w:val="0"/>
        </w:rPr>
        <w:t xml:space="preserve">Espacio: ¿Dónde lugar los hechos? _______________________________________________</w:t>
      </w:r>
    </w:p>
    <w:p w:rsidR="00000000" w:rsidDel="00000000" w:rsidP="00000000" w:rsidRDefault="00000000" w:rsidRPr="00000000" w14:paraId="00000067">
      <w:pPr>
        <w:widowControl w:val="0"/>
        <w:spacing w:after="0" w:before="3" w:line="271" w:lineRule="auto"/>
        <w:ind w:left="117" w:right="594" w:firstLine="0"/>
        <w:rPr>
          <w:rFonts w:ascii="Arial" w:cs="Arial" w:eastAsia="Arial" w:hAnsi="Arial"/>
          <w:sz w:val="20"/>
          <w:szCs w:val="20"/>
        </w:rPr>
      </w:pPr>
      <w:r w:rsidDel="00000000" w:rsidR="00000000" w:rsidRPr="00000000">
        <w:rPr>
          <w:rFonts w:ascii="Arial" w:cs="Arial" w:eastAsia="Arial" w:hAnsi="Arial"/>
          <w:color w:val="414042"/>
          <w:sz w:val="20"/>
          <w:szCs w:val="20"/>
          <w:rtl w:val="0"/>
        </w:rPr>
        <w:t xml:space="preserve">Tema: ¿De qué trata el cuento? __________</w:t>
      </w:r>
      <w:r w:rsidDel="00000000" w:rsidR="00000000" w:rsidRPr="00000000">
        <w:rPr>
          <w:rtl w:val="0"/>
        </w:rPr>
      </w:r>
    </w:p>
    <w:p w:rsidR="00000000" w:rsidDel="00000000" w:rsidP="00000000" w:rsidRDefault="00000000" w:rsidRPr="00000000" w14:paraId="00000068">
      <w:pPr>
        <w:widowControl w:val="0"/>
        <w:spacing w:after="0" w:before="2" w:line="240" w:lineRule="auto"/>
        <w:ind w:left="117" w:firstLine="0"/>
        <w:rPr>
          <w:rFonts w:ascii="Arial" w:cs="Arial" w:eastAsia="Arial" w:hAnsi="Arial"/>
          <w:color w:val="414042"/>
          <w:sz w:val="20"/>
          <w:szCs w:val="20"/>
        </w:rPr>
      </w:pPr>
      <w:r w:rsidDel="00000000" w:rsidR="00000000" w:rsidRPr="00000000">
        <w:rPr>
          <w:rFonts w:ascii="Arial" w:cs="Arial" w:eastAsia="Arial" w:hAnsi="Arial"/>
          <w:color w:val="414042"/>
          <w:sz w:val="20"/>
          <w:szCs w:val="20"/>
          <w:rtl w:val="0"/>
        </w:rPr>
        <w:t xml:space="preserve">Tiempo: ¿Cuándo se dieron los hechos?  _________________________________________</w:t>
      </w:r>
    </w:p>
    <w:p w:rsidR="00000000" w:rsidDel="00000000" w:rsidP="00000000" w:rsidRDefault="00000000" w:rsidRPr="00000000" w14:paraId="00000069">
      <w:pPr>
        <w:widowControl w:val="0"/>
        <w:spacing w:after="0" w:before="2" w:line="240" w:lineRule="auto"/>
        <w:ind w:left="1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widowControl w:val="0"/>
        <w:spacing w:after="0" w:line="240" w:lineRule="auto"/>
        <w:rPr>
          <w:rFonts w:ascii="Arial" w:cs="Arial" w:eastAsia="Arial" w:hAnsi="Arial"/>
          <w:sz w:val="20"/>
          <w:szCs w:val="20"/>
        </w:rPr>
      </w:pPr>
      <w:r w:rsidDel="00000000" w:rsidR="00000000" w:rsidRPr="00000000">
        <w:rPr>
          <w:rFonts w:ascii="Arial" w:cs="Arial" w:eastAsia="Arial" w:hAnsi="Arial"/>
          <w:color w:val="414042"/>
          <w:sz w:val="20"/>
          <w:szCs w:val="20"/>
          <w:rtl w:val="0"/>
        </w:rPr>
        <w:t xml:space="preserve">Narrador: Cuenta los hechos, puede ser omnisciente.</w:t>
      </w:r>
      <w:r w:rsidDel="00000000" w:rsidR="00000000" w:rsidRPr="00000000">
        <w:rPr>
          <w:rtl w:val="0"/>
        </w:rPr>
      </w:r>
    </w:p>
    <w:p w:rsidR="00000000" w:rsidDel="00000000" w:rsidP="00000000" w:rsidRDefault="00000000" w:rsidRPr="00000000" w14:paraId="0000006B">
      <w:pPr>
        <w:ind w:left="108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C">
      <w:pPr>
        <w:numPr>
          <w:ilvl w:val="0"/>
          <w:numId w:val="1"/>
        </w:numPr>
        <w:ind w:left="108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LA NOVELA </w:t>
      </w:r>
    </w:p>
    <w:p w:rsidR="00000000" w:rsidDel="00000000" w:rsidP="00000000" w:rsidRDefault="00000000" w:rsidRPr="00000000" w14:paraId="0000006D">
      <w:pPr>
        <w:widowControl w:val="0"/>
        <w:spacing w:after="0" w:before="120" w:line="223" w:lineRule="auto"/>
        <w:ind w:left="272" w:right="1033"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 PESTE DEL INSOMNIO</w:t>
      </w:r>
    </w:p>
    <w:p w:rsidR="00000000" w:rsidDel="00000000" w:rsidP="00000000" w:rsidRDefault="00000000" w:rsidRPr="00000000" w14:paraId="0000006E">
      <w:pPr>
        <w:widowControl w:val="0"/>
        <w:spacing w:after="0" w:before="120" w:line="223" w:lineRule="auto"/>
        <w:ind w:left="272" w:right="1033"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F">
      <w:pPr>
        <w:widowControl w:val="0"/>
        <w:spacing w:after="0" w:line="216" w:lineRule="auto"/>
        <w:ind w:left="272" w:right="38"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Cuando José Arcadio Buendía se dio cuenta de que la peste había invadido el pueblo, reunió a los jefes de familia para explicarles lo que sabía sobre la enfermedad del insomnio, y se acordaron medidas para impedir que el flagelo se propagara en otras poblaciones de ciénaga. Fue así como se quitaron a   los chivos las campanitas que los árabes cambiaban por guacamayas, y se pusieron a la entrada del pueblo a disposición de quienes desatendían a los consejos y súplicas de los centinelas e insistían en visitar la población. Todos los forasteros que por aquel tiempo recorrían las calles de Macondo tenían que hacer sonar su campanita para que los enfermos supieran que estaba sano. No se les permitía comer ni beber nada durante su estancia, pues no había duda de que la enfermedad sólo se transmitía por la boca, y todas las cosas de comer y de beber estaban contaminadas de insomnio. En esta forma se mantuvo la peste circunscrita al perímetro de la población. Tan eficaz fue la cuarentena que llegó el día en que la situación de emergencia se tuvo por cosa natural, y se organizó la vida de tal modo que el trabajo recobró su ritmo y nadie volvió a preocuparse por la inútil costumbre de dormir.</w:t>
      </w:r>
    </w:p>
    <w:p w:rsidR="00000000" w:rsidDel="00000000" w:rsidP="00000000" w:rsidRDefault="00000000" w:rsidRPr="00000000" w14:paraId="00000070">
      <w:pPr>
        <w:widowControl w:val="0"/>
        <w:spacing w:after="0" w:line="216" w:lineRule="auto"/>
        <w:ind w:left="272" w:right="38"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(Cien años de Soledad, 1967) recuperado octubre 17 2020</w:t>
      </w:r>
    </w:p>
    <w:p w:rsidR="00000000" w:rsidDel="00000000" w:rsidP="00000000" w:rsidRDefault="00000000" w:rsidRPr="00000000" w14:paraId="00000071">
      <w:pPr>
        <w:ind w:left="360" w:firstLine="0"/>
        <w:rPr>
          <w:rFonts w:ascii="Arial" w:cs="Arial" w:eastAsia="Arial" w:hAnsi="Arial"/>
          <w:sz w:val="20"/>
          <w:szCs w:val="20"/>
        </w:rPr>
        <w:sectPr>
          <w:pgSz w:h="20160" w:w="12240" w:orient="portrait"/>
          <w:pgMar w:bottom="720" w:top="720" w:left="720" w:right="720" w:header="709" w:footer="709"/>
          <w:pgNumType w:start="1"/>
        </w:sectPr>
      </w:pPr>
      <w:r w:rsidDel="00000000" w:rsidR="00000000" w:rsidRPr="00000000">
        <w:rPr>
          <w:rFonts w:ascii="Arial" w:cs="Arial" w:eastAsia="Arial" w:hAnsi="Arial"/>
          <w:sz w:val="20"/>
          <w:szCs w:val="20"/>
          <w:rtl w:val="0"/>
        </w:rPr>
        <w:t xml:space="preserve">Responde a las siguientes preguntas del texto que acabas de leer.</w:t>
      </w:r>
    </w:p>
    <w:p w:rsidR="00000000" w:rsidDel="00000000" w:rsidP="00000000" w:rsidRDefault="00000000" w:rsidRPr="00000000" w14:paraId="00000072">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1.La peste que invadió el pueblo:</w:t>
      </w:r>
    </w:p>
    <w:p w:rsidR="00000000" w:rsidDel="00000000" w:rsidP="00000000" w:rsidRDefault="00000000" w:rsidRPr="00000000" w14:paraId="0000007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La gripe aviar</w:t>
      </w:r>
    </w:p>
    <w:p w:rsidR="00000000" w:rsidDel="00000000" w:rsidP="00000000" w:rsidRDefault="00000000" w:rsidRPr="00000000" w14:paraId="0000007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 El Covic</w:t>
      </w:r>
    </w:p>
    <w:p w:rsidR="00000000" w:rsidDel="00000000" w:rsidP="00000000" w:rsidRDefault="00000000" w:rsidRPr="00000000" w14:paraId="0000007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  El insomnio</w:t>
      </w:r>
    </w:p>
    <w:p w:rsidR="00000000" w:rsidDel="00000000" w:rsidP="00000000" w:rsidRDefault="00000000" w:rsidRPr="00000000" w14:paraId="0000007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  la tristeza</w:t>
      </w:r>
    </w:p>
    <w:p w:rsidR="00000000" w:rsidDel="00000000" w:rsidP="00000000" w:rsidRDefault="00000000" w:rsidRPr="00000000" w14:paraId="0000007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según lo que sabían los habitantes del pueblo la peste se transmite por:</w:t>
      </w:r>
    </w:p>
    <w:p w:rsidR="00000000" w:rsidDel="00000000" w:rsidP="00000000" w:rsidRDefault="00000000" w:rsidRPr="00000000" w14:paraId="0000007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Los pies.</w:t>
      </w:r>
    </w:p>
    <w:p w:rsidR="00000000" w:rsidDel="00000000" w:rsidP="00000000" w:rsidRDefault="00000000" w:rsidRPr="00000000" w14:paraId="0000007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 Las manos.</w:t>
      </w:r>
    </w:p>
    <w:p w:rsidR="00000000" w:rsidDel="00000000" w:rsidP="00000000" w:rsidRDefault="00000000" w:rsidRPr="00000000" w14:paraId="0000007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 La boca.</w:t>
      </w:r>
    </w:p>
    <w:p w:rsidR="00000000" w:rsidDel="00000000" w:rsidP="00000000" w:rsidRDefault="00000000" w:rsidRPr="00000000" w14:paraId="0000007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 los ojos.</w:t>
      </w:r>
    </w:p>
    <w:p w:rsidR="00000000" w:rsidDel="00000000" w:rsidP="00000000" w:rsidRDefault="00000000" w:rsidRPr="00000000" w14:paraId="0000007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7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3.El insomnio consiste en</w:t>
      </w:r>
    </w:p>
    <w:p w:rsidR="00000000" w:rsidDel="00000000" w:rsidP="00000000" w:rsidRDefault="00000000" w:rsidRPr="00000000" w14:paraId="0000007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En la pérdida de sueño.</w:t>
      </w:r>
    </w:p>
    <w:p w:rsidR="00000000" w:rsidDel="00000000" w:rsidP="00000000" w:rsidRDefault="00000000" w:rsidRPr="00000000" w14:paraId="0000008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 Pérdida del apetito.</w:t>
      </w:r>
    </w:p>
    <w:p w:rsidR="00000000" w:rsidDel="00000000" w:rsidP="00000000" w:rsidRDefault="00000000" w:rsidRPr="00000000" w14:paraId="0000008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 Dolor de cabeza.</w:t>
      </w:r>
    </w:p>
    <w:p w:rsidR="00000000" w:rsidDel="00000000" w:rsidP="00000000" w:rsidRDefault="00000000" w:rsidRPr="00000000" w14:paraId="0000008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 dormir demasiado.</w:t>
      </w:r>
    </w:p>
    <w:p w:rsidR="00000000" w:rsidDel="00000000" w:rsidP="00000000" w:rsidRDefault="00000000" w:rsidRPr="00000000" w14:paraId="0000008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 El pueblo donde ocurre la narración se llama</w:t>
      </w:r>
    </w:p>
    <w:p w:rsidR="00000000" w:rsidDel="00000000" w:rsidP="00000000" w:rsidRDefault="00000000" w:rsidRPr="00000000" w14:paraId="0000008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Aracataca.</w:t>
      </w:r>
    </w:p>
    <w:p w:rsidR="00000000" w:rsidDel="00000000" w:rsidP="00000000" w:rsidRDefault="00000000" w:rsidRPr="00000000" w14:paraId="0000008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 Macondo.</w:t>
      </w:r>
    </w:p>
    <w:p w:rsidR="00000000" w:rsidDel="00000000" w:rsidP="00000000" w:rsidRDefault="00000000" w:rsidRPr="00000000" w14:paraId="0000008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C.Mapiripan.</w:t>
      </w:r>
    </w:p>
    <w:p w:rsidR="00000000" w:rsidDel="00000000" w:rsidP="00000000" w:rsidRDefault="00000000" w:rsidRPr="00000000" w14:paraId="0000008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 Mompox.</w:t>
      </w:r>
    </w:p>
    <w:p w:rsidR="00000000" w:rsidDel="00000000" w:rsidP="00000000" w:rsidRDefault="00000000" w:rsidRPr="00000000" w14:paraId="0000008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 según el relato José Arcadio Buendía era:</w:t>
      </w:r>
    </w:p>
    <w:p w:rsidR="00000000" w:rsidDel="00000000" w:rsidP="00000000" w:rsidRDefault="00000000" w:rsidRPr="00000000" w14:paraId="0000008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A. El presidente de la república.</w:t>
      </w:r>
    </w:p>
    <w:p w:rsidR="00000000" w:rsidDel="00000000" w:rsidP="00000000" w:rsidRDefault="00000000" w:rsidRPr="00000000" w14:paraId="0000008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B.Un líder  de la comunidad.</w:t>
      </w:r>
    </w:p>
    <w:p w:rsidR="00000000" w:rsidDel="00000000" w:rsidP="00000000" w:rsidRDefault="00000000" w:rsidRPr="00000000" w14:paraId="0000008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 El director de la escuela del pueblo</w:t>
      </w:r>
    </w:p>
    <w:p w:rsidR="00000000" w:rsidDel="00000000" w:rsidP="00000000" w:rsidRDefault="00000000" w:rsidRPr="00000000" w14:paraId="0000009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 El cura del pueblo.</w:t>
      </w:r>
    </w:p>
    <w:p w:rsidR="00000000" w:rsidDel="00000000" w:rsidP="00000000" w:rsidRDefault="00000000" w:rsidRPr="00000000" w14:paraId="0000009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6.un resultado de la cuarentena fue:</w:t>
      </w:r>
    </w:p>
    <w:p w:rsidR="00000000" w:rsidDel="00000000" w:rsidP="00000000" w:rsidRDefault="00000000" w:rsidRPr="00000000" w14:paraId="0000009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Que la gente se fue huyendo de  la enfermedad</w:t>
      </w:r>
    </w:p>
    <w:p w:rsidR="00000000" w:rsidDel="00000000" w:rsidP="00000000" w:rsidRDefault="00000000" w:rsidRPr="00000000" w14:paraId="0000009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 Que el gobierno atendió a todos los enfermos  y se curaron</w:t>
      </w:r>
    </w:p>
    <w:p w:rsidR="00000000" w:rsidDel="00000000" w:rsidP="00000000" w:rsidRDefault="00000000" w:rsidRPr="00000000" w14:paraId="0000009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Que todos volvieron a sus trabajos y hacer su vida normal.</w:t>
      </w:r>
    </w:p>
    <w:p w:rsidR="00000000" w:rsidDel="00000000" w:rsidP="00000000" w:rsidRDefault="00000000" w:rsidRPr="00000000" w14:paraId="0000009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 Que nadie volvió a comer ni a beber porque no lo necesitaban.</w:t>
      </w:r>
    </w:p>
    <w:p w:rsidR="00000000" w:rsidDel="00000000" w:rsidP="00000000" w:rsidRDefault="00000000" w:rsidRPr="00000000" w14:paraId="00000097">
      <w:pPr>
        <w:spacing w:after="0" w:line="240" w:lineRule="auto"/>
        <w:rPr>
          <w:rFonts w:ascii="Arial" w:cs="Arial" w:eastAsia="Arial" w:hAnsi="Arial"/>
          <w:sz w:val="20"/>
          <w:szCs w:val="20"/>
        </w:rPr>
        <w:sectPr>
          <w:type w:val="continuous"/>
          <w:pgSz w:h="20160" w:w="12240" w:orient="portrait"/>
          <w:pgMar w:bottom="720" w:top="720" w:left="720" w:right="720" w:header="709" w:footer="709"/>
          <w:cols w:equalWidth="0" w:num="2">
            <w:col w:space="708" w:w="5046"/>
            <w:col w:space="0" w:w="5046"/>
          </w:cols>
        </w:sectPr>
      </w:pPr>
      <w:r w:rsidDel="00000000" w:rsidR="00000000" w:rsidRPr="00000000">
        <w:rPr>
          <w:rtl w:val="0"/>
        </w:rPr>
      </w:r>
    </w:p>
    <w:p w:rsidR="00000000" w:rsidDel="00000000" w:rsidP="00000000" w:rsidRDefault="00000000" w:rsidRPr="00000000" w14:paraId="0000009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IV.TEXTO EXPOSITIVO</w:t>
      </w:r>
    </w:p>
    <w:p w:rsidR="00000000" w:rsidDel="00000000" w:rsidP="00000000" w:rsidRDefault="00000000" w:rsidRPr="00000000" w14:paraId="0000009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spacing w:before="148" w:line="264" w:lineRule="auto"/>
        <w:ind w:left="181" w:right="238" w:firstLine="0"/>
        <w:jc w:val="both"/>
        <w:rPr>
          <w:rFonts w:ascii="Garamond" w:cs="Garamond" w:eastAsia="Garamond" w:hAnsi="Garamond"/>
          <w:sz w:val="29"/>
          <w:szCs w:val="29"/>
        </w:rPr>
      </w:pPr>
      <w:r w:rsidDel="00000000" w:rsidR="00000000" w:rsidRPr="00000000">
        <w:rPr>
          <w:rFonts w:ascii="Garamond" w:cs="Garamond" w:eastAsia="Garamond" w:hAnsi="Garamond"/>
          <w:i w:val="1"/>
          <w:sz w:val="29"/>
          <w:szCs w:val="29"/>
          <w:rtl w:val="0"/>
        </w:rPr>
        <w:t xml:space="preserve">Para buscar información sobre un tema puedes consultar textos expositivos, que son aquellos que te explican ese tema. Por ejemplo, si deseas saber el ciclo de vida de un gallo consultarías textos expositivos en libros de animales.</w:t>
      </w:r>
      <w:r w:rsidDel="00000000" w:rsidR="00000000" w:rsidRPr="00000000">
        <w:rPr>
          <w:rtl w:val="0"/>
        </w:rPr>
      </w:r>
    </w:p>
    <w:p w:rsidR="00000000" w:rsidDel="00000000" w:rsidP="00000000" w:rsidRDefault="00000000" w:rsidRPr="00000000" w14:paraId="0000009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spacing w:after="0" w:line="240" w:lineRule="auto"/>
        <w:rPr>
          <w:rFonts w:ascii="Arial" w:cs="Arial" w:eastAsia="Arial" w:hAnsi="Arial"/>
          <w:sz w:val="20"/>
          <w:szCs w:val="20"/>
        </w:rPr>
      </w:pPr>
      <w:r w:rsidDel="00000000" w:rsidR="00000000" w:rsidRPr="00000000">
        <w:rPr>
          <w:rtl w:val="0"/>
        </w:rPr>
        <w:t xml:space="preserve">Lee los recuadros,  ordena y  copia  en tu cuadernos el ciclo de vida de una planta con flor con sus respectivos dibujos</w:t>
      </w:r>
      <w:r w:rsidDel="00000000" w:rsidR="00000000" w:rsidRPr="00000000">
        <w:rPr>
          <w:rtl w:val="0"/>
        </w:rPr>
      </w:r>
    </w:p>
    <w:p w:rsidR="00000000" w:rsidDel="00000000" w:rsidP="00000000" w:rsidRDefault="00000000" w:rsidRPr="00000000" w14:paraId="000000A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3162935" cy="1509395"/>
            <wp:effectExtent b="0" l="0" r="0" t="0"/>
            <wp:docPr id="103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162935" cy="1509395"/>
                    </a:xfrm>
                    <a:prstGeom prst="rect"/>
                    <a:ln/>
                  </pic:spPr>
                </pic:pic>
              </a:graphicData>
            </a:graphic>
          </wp:inline>
        </w:drawing>
      </w:r>
      <w:r w:rsidDel="00000000" w:rsidR="00000000" w:rsidRPr="00000000">
        <w:rPr>
          <w:rtl w:val="0"/>
        </w:rPr>
        <w:t xml:space="preserve"> </w:t>
      </w:r>
      <w:r w:rsidDel="00000000" w:rsidR="00000000" w:rsidRPr="00000000">
        <w:rPr>
          <w:rFonts w:ascii="Arial" w:cs="Arial" w:eastAsia="Arial" w:hAnsi="Arial"/>
          <w:sz w:val="20"/>
          <w:szCs w:val="20"/>
        </w:rPr>
        <w:drawing>
          <wp:inline distB="0" distT="0" distL="114300" distR="114300">
            <wp:extent cx="3350260" cy="2174240"/>
            <wp:effectExtent b="0" l="0" r="0" t="0"/>
            <wp:docPr id="103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350260" cy="217424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6855460" cy="2698750"/>
            <wp:effectExtent b="0" l="0" r="0" t="0"/>
            <wp:docPr id="1034"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855460" cy="269875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7">
      <w:pPr>
        <w:tabs>
          <w:tab w:val="left" w:pos="1340"/>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tabs>
          <w:tab w:val="left" w:pos="1340"/>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9">
      <w:pPr>
        <w:tabs>
          <w:tab w:val="left" w:pos="1340"/>
        </w:tabs>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3074035</wp:posOffset>
            </wp:positionH>
            <wp:positionV relativeFrom="paragraph">
              <wp:posOffset>0</wp:posOffset>
            </wp:positionV>
            <wp:extent cx="3317240" cy="3540760"/>
            <wp:effectExtent b="0" l="0" r="0" t="0"/>
            <wp:wrapTopAndBottom distB="0" distT="0"/>
            <wp:docPr id="1043"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3317240" cy="35407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273685</wp:posOffset>
            </wp:positionH>
            <wp:positionV relativeFrom="paragraph">
              <wp:posOffset>0</wp:posOffset>
            </wp:positionV>
            <wp:extent cx="2352675" cy="3571875"/>
            <wp:effectExtent b="0" l="0" r="0" t="0"/>
            <wp:wrapTopAndBottom distB="0" distT="0"/>
            <wp:docPr id="1035"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2352675" cy="3571875"/>
                    </a:xfrm>
                    <a:prstGeom prst="rect"/>
                    <a:ln/>
                  </pic:spPr>
                </pic:pic>
              </a:graphicData>
            </a:graphic>
          </wp:anchor>
        </w:drawing>
      </w:r>
    </w:p>
    <w:p w:rsidR="00000000" w:rsidDel="00000000" w:rsidP="00000000" w:rsidRDefault="00000000" w:rsidRPr="00000000" w14:paraId="000000AA">
      <w:pPr>
        <w:tabs>
          <w:tab w:val="left" w:pos="1340"/>
        </w:tabs>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0AB">
      <w:pPr>
        <w:spacing w:before="141" w:line="268" w:lineRule="auto"/>
        <w:ind w:left="199" w:right="271" w:firstLine="0"/>
        <w:jc w:val="both"/>
        <w:rPr>
          <w:sz w:val="21"/>
          <w:szCs w:val="21"/>
        </w:rPr>
      </w:pPr>
      <w:r w:rsidDel="00000000" w:rsidR="00000000" w:rsidRPr="00000000">
        <w:rPr>
          <w:sz w:val="21"/>
          <w:szCs w:val="21"/>
          <w:rtl w:val="0"/>
        </w:rPr>
        <w:t xml:space="preserve">.Dibuja y ordena  los dibujos luego escribe lo que observas en el ciclo de vida de los árboles. Utiliza las palabras: raíz, tallo, hojas, fruto, semilla.</w:t>
      </w:r>
    </w:p>
    <w:p w:rsidR="00000000" w:rsidDel="00000000" w:rsidP="00000000" w:rsidRDefault="00000000" w:rsidRPr="00000000" w14:paraId="000000AC">
      <w:pPr>
        <w:tabs>
          <w:tab w:val="left" w:pos="1340"/>
        </w:tabs>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2686685" cy="933450"/>
            <wp:effectExtent b="0" l="0" r="0" t="0"/>
            <wp:docPr id="1042"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686685" cy="933450"/>
                    </a:xfrm>
                    <a:prstGeom prst="rect"/>
                    <a:ln/>
                  </pic:spPr>
                </pic:pic>
              </a:graphicData>
            </a:graphic>
          </wp:inline>
        </w:drawing>
      </w:r>
      <w:r w:rsidDel="00000000" w:rsidR="00000000" w:rsidRPr="00000000">
        <w:rPr>
          <w:rFonts w:ascii="Arial" w:cs="Arial" w:eastAsia="Arial" w:hAnsi="Arial"/>
          <w:sz w:val="20"/>
          <w:szCs w:val="20"/>
        </w:rPr>
        <w:drawing>
          <wp:inline distB="0" distT="0" distL="114300" distR="114300">
            <wp:extent cx="876300" cy="971550"/>
            <wp:effectExtent b="0" l="0" r="0" t="0"/>
            <wp:docPr id="1040"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876300"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tabs>
          <w:tab w:val="left" w:pos="1340"/>
        </w:tabs>
        <w:rPr>
          <w:rFonts w:ascii="Arial" w:cs="Arial" w:eastAsia="Arial" w:hAnsi="Arial"/>
          <w:sz w:val="20"/>
          <w:szCs w:val="20"/>
        </w:rPr>
      </w:pPr>
      <w:r w:rsidDel="00000000" w:rsidR="00000000" w:rsidRPr="00000000">
        <w:rPr>
          <w:rFonts w:ascii="Arial" w:cs="Arial" w:eastAsia="Arial" w:hAnsi="Arial"/>
          <w:sz w:val="20"/>
          <w:szCs w:val="20"/>
          <w:rtl w:val="0"/>
        </w:rPr>
        <w:t xml:space="preserve">Completa el siguiente cuadro, sobre el ciclo de vida de una rana, realiza el dibujo y completa la información del paso uno al cuatro, con ayuda del texto  que aparece abajo. Si no cabe en el cuadro </w:t>
      </w:r>
      <w:r w:rsidDel="00000000" w:rsidR="00000000" w:rsidRPr="00000000">
        <w:drawing>
          <wp:anchor allowOverlap="1" behindDoc="0" distB="0" distT="0" distL="114300" distR="114300" hidden="0" layoutInCell="1" locked="0" relativeHeight="0" simplePos="0">
            <wp:simplePos x="0" y="0"/>
            <wp:positionH relativeFrom="column">
              <wp:posOffset>3322320</wp:posOffset>
            </wp:positionH>
            <wp:positionV relativeFrom="paragraph">
              <wp:posOffset>185420</wp:posOffset>
            </wp:positionV>
            <wp:extent cx="3362960" cy="2924810"/>
            <wp:effectExtent b="0" l="0" r="0" t="0"/>
            <wp:wrapSquare wrapText="bothSides" distB="0" distT="0" distL="114300" distR="114300"/>
            <wp:docPr id="1050"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3362960" cy="2924810"/>
                    </a:xfrm>
                    <a:prstGeom prst="rect"/>
                    <a:ln/>
                  </pic:spPr>
                </pic:pic>
              </a:graphicData>
            </a:graphic>
          </wp:anchor>
        </w:drawing>
      </w:r>
    </w:p>
    <w:p w:rsidR="00000000" w:rsidDel="00000000" w:rsidP="00000000" w:rsidRDefault="00000000" w:rsidRPr="00000000" w14:paraId="000000AE">
      <w:pPr>
        <w:tabs>
          <w:tab w:val="left" w:pos="1340"/>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F">
      <w:pPr>
        <w:tabs>
          <w:tab w:val="left" w:pos="1340"/>
        </w:tabs>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2829560" cy="1962150"/>
            <wp:effectExtent b="0" l="0" r="0" t="0"/>
            <wp:docPr id="1049"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282956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tabs>
          <w:tab w:val="left" w:pos="1340"/>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tabs>
          <w:tab w:val="left" w:pos="1340"/>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2">
      <w:pPr>
        <w:tabs>
          <w:tab w:val="left" w:pos="1340"/>
        </w:tabs>
        <w:rPr>
          <w:rFonts w:ascii="Arial" w:cs="Arial" w:eastAsia="Arial" w:hAnsi="Arial"/>
          <w:sz w:val="20"/>
          <w:szCs w:val="20"/>
        </w:rPr>
      </w:pPr>
      <w:r w:rsidDel="00000000" w:rsidR="00000000" w:rsidRPr="00000000">
        <w:rPr>
          <w:rFonts w:ascii="Arial" w:cs="Arial" w:eastAsia="Arial" w:hAnsi="Arial"/>
          <w:sz w:val="20"/>
          <w:szCs w:val="20"/>
          <w:rtl w:val="0"/>
        </w:rPr>
        <w:t xml:space="preserve">Como la mayoría de los anfibios, las ranas y los sapos comienzan su vida bajo  el  agua.  Las  hembras  adultas  ponen  sus  huevos  en  el agua, que eclosionan en cualquier lugar entre 14 y 23 días. En algunas especies, el progenitor masculino transporta y cuida los huevos. Los bebés, conocidos como renacuajos, tienen colas largas y respiran a través de las branquias. Dependiendo de la especie, a partir de los dos meses a un año pueden convertirse en un adulto. En el proceso, conocido como metamorfosis, los renacuajos pierden la cola y branquias y desarrollan las piernas y los pulmones que les permiten vivir en la tierra</w:t>
      </w:r>
    </w:p>
    <w:p w:rsidR="00000000" w:rsidDel="00000000" w:rsidP="00000000" w:rsidRDefault="00000000" w:rsidRPr="00000000" w14:paraId="000000B3">
      <w:pPr>
        <w:tabs>
          <w:tab w:val="left" w:pos="1340"/>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4">
      <w:pPr>
        <w:spacing w:before="161" w:line="256" w:lineRule="auto"/>
        <w:ind w:left="1908" w:right="86" w:hanging="1830"/>
        <w:rPr>
          <w:sz w:val="26"/>
          <w:szCs w:val="26"/>
        </w:rPr>
      </w:pPr>
      <w:r w:rsidDel="00000000" w:rsidR="00000000" w:rsidRPr="00000000">
        <w:rPr>
          <w:rFonts w:ascii="Arial" w:cs="Arial" w:eastAsia="Arial" w:hAnsi="Arial"/>
          <w:sz w:val="20"/>
          <w:szCs w:val="20"/>
          <w:rtl w:val="0"/>
        </w:rPr>
        <w:t xml:space="preserve">3. Investiga en el diccionario las siguientes palabras, después escribe el significado de cada una de ellas.</w:t>
      </w:r>
      <w:r w:rsidDel="00000000" w:rsidR="00000000" w:rsidRPr="00000000">
        <w:rPr>
          <w:rtl w:val="0"/>
        </w:rPr>
      </w:r>
    </w:p>
    <w:p w:rsidR="00000000" w:rsidDel="00000000" w:rsidP="00000000" w:rsidRDefault="00000000" w:rsidRPr="00000000" w14:paraId="000000B5">
      <w:pPr>
        <w:spacing w:line="256" w:lineRule="auto"/>
        <w:ind w:left="469" w:right="86" w:hanging="304"/>
        <w:rPr>
          <w:sz w:val="30"/>
          <w:szCs w:val="30"/>
        </w:rPr>
      </w:pPr>
      <w:r w:rsidDel="00000000" w:rsidR="00000000" w:rsidRPr="00000000">
        <w:rPr>
          <w:b w:val="1"/>
          <w:sz w:val="30"/>
          <w:szCs w:val="30"/>
          <w:rtl w:val="0"/>
        </w:rPr>
        <w:t xml:space="preserve">ANFIBIO, ECLOSIÓN, RENACUAJO, METAMORFOSIS Y BRANQUIAS</w:t>
      </w:r>
      <w:r w:rsidDel="00000000" w:rsidR="00000000" w:rsidRPr="00000000">
        <w:rPr>
          <w:rtl w:val="0"/>
        </w:rPr>
      </w:r>
    </w:p>
    <w:p w:rsidR="00000000" w:rsidDel="00000000" w:rsidP="00000000" w:rsidRDefault="00000000" w:rsidRPr="00000000" w14:paraId="000000B6">
      <w:pPr>
        <w:tabs>
          <w:tab w:val="left" w:pos="1340"/>
        </w:tabs>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4610735" cy="1809750"/>
            <wp:effectExtent b="0" l="0" r="0" t="0"/>
            <wp:docPr id="1038"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461073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8">
      <w:pPr>
        <w:tabs>
          <w:tab w:val="left" w:pos="3689"/>
        </w:tabs>
        <w:spacing w:after="0" w:line="240" w:lineRule="auto"/>
        <w:ind w:left="117" w:right="92" w:firstLine="0"/>
        <w:rPr>
          <w:sz w:val="29"/>
          <w:szCs w:val="29"/>
        </w:rPr>
      </w:pPr>
      <w:r w:rsidDel="00000000" w:rsidR="00000000" w:rsidRPr="00000000">
        <w:rPr>
          <w:sz w:val="29"/>
          <w:szCs w:val="29"/>
          <w:rtl w:val="0"/>
        </w:rPr>
        <w:t xml:space="preserve">5.  Continúa este cuento en tu cuaderno:</w:t>
      </w:r>
    </w:p>
    <w:p w:rsidR="00000000" w:rsidDel="00000000" w:rsidP="00000000" w:rsidRDefault="00000000" w:rsidRPr="00000000" w14:paraId="000000B9">
      <w:pPr>
        <w:tabs>
          <w:tab w:val="left" w:pos="3689"/>
        </w:tabs>
        <w:spacing w:after="0" w:line="240" w:lineRule="auto"/>
        <w:ind w:left="117" w:right="92" w:firstLine="0"/>
        <w:rPr>
          <w:sz w:val="29"/>
          <w:szCs w:val="29"/>
        </w:rPr>
      </w:pPr>
      <w:r w:rsidDel="00000000" w:rsidR="00000000" w:rsidRPr="00000000">
        <w:rPr>
          <w:rtl w:val="0"/>
        </w:rPr>
      </w:r>
    </w:p>
    <w:p w:rsidR="00000000" w:rsidDel="00000000" w:rsidP="00000000" w:rsidRDefault="00000000" w:rsidRPr="00000000" w14:paraId="000000BA">
      <w:pPr>
        <w:spacing w:after="0" w:line="240" w:lineRule="auto"/>
        <w:ind w:left="117" w:right="302" w:firstLine="0"/>
        <w:rPr>
          <w:sz w:val="29"/>
          <w:szCs w:val="29"/>
        </w:rPr>
      </w:pPr>
      <w:r w:rsidDel="00000000" w:rsidR="00000000" w:rsidRPr="00000000">
        <w:rPr>
          <w:sz w:val="29"/>
          <w:szCs w:val="29"/>
          <w:rtl w:val="0"/>
        </w:rPr>
        <w:t xml:space="preserve">La vida de las plantas es  muy... </w:t>
      </w:r>
    </w:p>
    <w:p w:rsidR="00000000" w:rsidDel="00000000" w:rsidP="00000000" w:rsidRDefault="00000000" w:rsidRPr="00000000" w14:paraId="000000BB">
      <w:pPr>
        <w:spacing w:after="0" w:line="240" w:lineRule="auto"/>
        <w:ind w:left="117" w:right="302" w:firstLine="0"/>
        <w:rPr>
          <w:sz w:val="29"/>
          <w:szCs w:val="29"/>
        </w:rPr>
      </w:pPr>
      <w:r w:rsidDel="00000000" w:rsidR="00000000" w:rsidRPr="00000000">
        <w:rPr>
          <w:sz w:val="29"/>
          <w:szCs w:val="29"/>
          <w:rtl w:val="0"/>
        </w:rPr>
        <w:t xml:space="preserve">Los insectos llegan y...</w:t>
      </w:r>
    </w:p>
    <w:p w:rsidR="00000000" w:rsidDel="00000000" w:rsidP="00000000" w:rsidRDefault="00000000" w:rsidRPr="00000000" w14:paraId="000000BC">
      <w:pPr>
        <w:tabs>
          <w:tab w:val="left" w:pos="933"/>
          <w:tab w:val="left" w:pos="2202"/>
          <w:tab w:val="left" w:pos="3105"/>
          <w:tab w:val="left" w:pos="3899"/>
        </w:tabs>
        <w:spacing w:after="0" w:line="240" w:lineRule="auto"/>
        <w:ind w:left="117" w:right="92" w:firstLine="0"/>
        <w:rPr>
          <w:sz w:val="29"/>
          <w:szCs w:val="29"/>
        </w:rPr>
      </w:pPr>
      <w:r w:rsidDel="00000000" w:rsidR="00000000" w:rsidRPr="00000000">
        <w:rPr>
          <w:sz w:val="29"/>
          <w:szCs w:val="29"/>
          <w:rtl w:val="0"/>
        </w:rPr>
        <w:t xml:space="preserve">Pero</w:t>
        <w:tab/>
        <w:t xml:space="preserve">aunque</w:t>
        <w:tab/>
        <w:t xml:space="preserve">pase</w:t>
        <w:tab/>
        <w:t xml:space="preserve">eso,</w:t>
        <w:tab/>
        <w:t xml:space="preserve">una planta es...</w:t>
      </w:r>
    </w:p>
    <w:p w:rsidR="00000000" w:rsidDel="00000000" w:rsidP="00000000" w:rsidRDefault="00000000" w:rsidRPr="00000000" w14:paraId="000000BD">
      <w:pPr>
        <w:tabs>
          <w:tab w:val="left" w:pos="2987"/>
        </w:tabs>
        <w:spacing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tabs>
          <w:tab w:val="left" w:pos="2987"/>
        </w:tabs>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  ASPECTO SEMANTICO, SINTACTICO Y PRAGMATICO.</w:t>
      </w:r>
    </w:p>
    <w:p w:rsidR="00000000" w:rsidDel="00000000" w:rsidP="00000000" w:rsidRDefault="00000000" w:rsidRPr="00000000" w14:paraId="000000BF">
      <w:pPr>
        <w:spacing w:after="0" w:line="240" w:lineRule="auto"/>
        <w:rPr>
          <w:rFonts w:ascii="Arial" w:cs="Arial" w:eastAsia="Arial" w:hAnsi="Arial"/>
        </w:rPr>
      </w:pPr>
      <w:r w:rsidDel="00000000" w:rsidR="00000000" w:rsidRPr="00000000">
        <w:rPr>
          <w:rFonts w:ascii="Arial" w:cs="Arial" w:eastAsia="Arial" w:hAnsi="Arial"/>
          <w:rtl w:val="0"/>
        </w:rPr>
        <w:t xml:space="preserve">Busca los 6 errores del</w:t>
      </w:r>
    </w:p>
    <w:p w:rsidR="00000000" w:rsidDel="00000000" w:rsidP="00000000" w:rsidRDefault="00000000" w:rsidRPr="00000000" w14:paraId="000000C0">
      <w:pPr>
        <w:spacing w:after="0" w:line="240" w:lineRule="auto"/>
        <w:rPr>
          <w:rFonts w:ascii="Arial" w:cs="Arial" w:eastAsia="Arial" w:hAnsi="Arial"/>
        </w:rPr>
      </w:pPr>
      <w:r w:rsidDel="00000000" w:rsidR="00000000" w:rsidRPr="00000000">
        <w:rPr>
          <w:rFonts w:ascii="Arial" w:cs="Arial" w:eastAsia="Arial" w:hAnsi="Arial"/>
          <w:rtl w:val="0"/>
        </w:rPr>
        <w:t xml:space="preserve">texto y escríbelo bien.</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3617595</wp:posOffset>
            </wp:positionH>
            <wp:positionV relativeFrom="paragraph">
              <wp:posOffset>130810</wp:posOffset>
            </wp:positionV>
            <wp:extent cx="1461770" cy="730885"/>
            <wp:effectExtent b="0" l="0" r="0" t="0"/>
            <wp:wrapSquare wrapText="bothSides" distB="0" distT="0" distL="114300" distR="114300"/>
            <wp:docPr id="1044"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1461770" cy="730885"/>
                    </a:xfrm>
                    <a:prstGeom prst="rect"/>
                    <a:ln/>
                  </pic:spPr>
                </pic:pic>
              </a:graphicData>
            </a:graphic>
          </wp:anchor>
        </w:drawing>
      </w:r>
    </w:p>
    <w:p w:rsidR="00000000" w:rsidDel="00000000" w:rsidP="00000000" w:rsidRDefault="00000000" w:rsidRPr="00000000" w14:paraId="000000C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2">
      <w:pPr>
        <w:spacing w:after="0" w:line="240" w:lineRule="auto"/>
        <w:rPr>
          <w:rFonts w:ascii="Arial" w:cs="Arial" w:eastAsia="Arial" w:hAnsi="Arial"/>
        </w:rPr>
      </w:pPr>
      <w:r w:rsidDel="00000000" w:rsidR="00000000" w:rsidRPr="00000000">
        <w:rPr>
          <w:rFonts w:ascii="Arial" w:cs="Arial" w:eastAsia="Arial" w:hAnsi="Arial"/>
          <w:rtl w:val="0"/>
        </w:rPr>
        <w:t xml:space="preserve">En un ueco lleno de ierba</w:t>
      </w:r>
    </w:p>
    <w:p w:rsidR="00000000" w:rsidDel="00000000" w:rsidP="00000000" w:rsidRDefault="00000000" w:rsidRPr="00000000" w14:paraId="000000C3">
      <w:pPr>
        <w:spacing w:after="0" w:line="240" w:lineRule="auto"/>
        <w:rPr>
          <w:rFonts w:ascii="Arial" w:cs="Arial" w:eastAsia="Arial" w:hAnsi="Arial"/>
        </w:rPr>
      </w:pPr>
      <w:r w:rsidDel="00000000" w:rsidR="00000000" w:rsidRPr="00000000">
        <w:rPr>
          <w:rFonts w:ascii="Arial" w:cs="Arial" w:eastAsia="Arial" w:hAnsi="Arial"/>
          <w:rtl w:val="0"/>
        </w:rPr>
        <w:t xml:space="preserve">que había en el uerto de</w:t>
      </w:r>
    </w:p>
    <w:p w:rsidR="00000000" w:rsidDel="00000000" w:rsidP="00000000" w:rsidRDefault="00000000" w:rsidRPr="00000000" w14:paraId="000000C4">
      <w:pPr>
        <w:spacing w:after="0" w:line="240" w:lineRule="auto"/>
        <w:rPr>
          <w:rFonts w:ascii="Arial" w:cs="Arial" w:eastAsia="Arial" w:hAnsi="Arial"/>
        </w:rPr>
      </w:pPr>
      <w:r w:rsidDel="00000000" w:rsidR="00000000" w:rsidRPr="00000000">
        <w:rPr>
          <w:rFonts w:ascii="Arial" w:cs="Arial" w:eastAsia="Arial" w:hAnsi="Arial"/>
          <w:rtl w:val="0"/>
        </w:rPr>
        <w:t xml:space="preserve">mi abuelo, encontré un</w:t>
      </w:r>
    </w:p>
    <w:p w:rsidR="00000000" w:rsidDel="00000000" w:rsidP="00000000" w:rsidRDefault="00000000" w:rsidRPr="00000000" w14:paraId="000000C5">
      <w:pPr>
        <w:spacing w:after="0" w:line="240" w:lineRule="auto"/>
        <w:rPr>
          <w:rFonts w:ascii="Arial" w:cs="Arial" w:eastAsia="Arial" w:hAnsi="Arial"/>
        </w:rPr>
      </w:pPr>
      <w:r w:rsidDel="00000000" w:rsidR="00000000" w:rsidRPr="00000000">
        <w:rPr>
          <w:rFonts w:ascii="Arial" w:cs="Arial" w:eastAsia="Arial" w:hAnsi="Arial"/>
          <w:rtl w:val="0"/>
        </w:rPr>
        <w:t xml:space="preserve">ueso que mi perro tobi</w:t>
      </w:r>
    </w:p>
    <w:p w:rsidR="00000000" w:rsidDel="00000000" w:rsidP="00000000" w:rsidRDefault="00000000" w:rsidRPr="00000000" w14:paraId="000000C6">
      <w:pPr>
        <w:tabs>
          <w:tab w:val="left" w:pos="2987"/>
        </w:tabs>
        <w:spacing w:line="240" w:lineRule="auto"/>
        <w:rPr>
          <w:rFonts w:ascii="Arial" w:cs="Arial" w:eastAsia="Arial" w:hAnsi="Arial"/>
        </w:rPr>
      </w:pPr>
      <w:r w:rsidDel="00000000" w:rsidR="00000000" w:rsidRPr="00000000">
        <w:rPr>
          <w:rFonts w:ascii="Arial" w:cs="Arial" w:eastAsia="Arial" w:hAnsi="Arial"/>
          <w:rtl w:val="0"/>
        </w:rPr>
        <w:t xml:space="preserve">entero la semana pasada</w:t>
      </w:r>
    </w:p>
    <w:p w:rsidR="00000000" w:rsidDel="00000000" w:rsidP="00000000" w:rsidRDefault="00000000" w:rsidRPr="00000000" w14:paraId="000000C7">
      <w:pPr>
        <w:tabs>
          <w:tab w:val="left" w:pos="2987"/>
        </w:tabs>
        <w:spacing w:line="240" w:lineRule="auto"/>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6857365" cy="1384300"/>
            <wp:effectExtent b="0" l="0" r="0" t="0"/>
            <wp:docPr id="1048"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6857365"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VI. OBRAS LITERARIAS</w:t>
      </w:r>
    </w:p>
    <w:p w:rsidR="00000000" w:rsidDel="00000000" w:rsidP="00000000" w:rsidRDefault="00000000" w:rsidRPr="00000000" w14:paraId="000000C9">
      <w:pPr>
        <w:numPr>
          <w:ilvl w:val="0"/>
          <w:numId w:val="2"/>
        </w:numPr>
        <w:spacing w:after="0" w:afterAutospacing="0"/>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Consultar la biografía de Gabriel García Márquez y escribirla en el cuaderno. Hacer una lista de sus principales obras literarias.</w:t>
      </w:r>
    </w:p>
    <w:p w:rsidR="00000000" w:rsidDel="00000000" w:rsidP="00000000" w:rsidRDefault="00000000" w:rsidRPr="00000000" w14:paraId="000000CA">
      <w:pPr>
        <w:numPr>
          <w:ilvl w:val="0"/>
          <w:numId w:val="2"/>
        </w:numPr>
        <w:spacing w:after="0" w:afterAutospacing="0"/>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Realizar un resumen en el cuaderno de cuatro cuentos de la Obra literaria Doce Cuentos Peregrinos.</w:t>
      </w:r>
    </w:p>
    <w:p w:rsidR="00000000" w:rsidDel="00000000" w:rsidP="00000000" w:rsidRDefault="00000000" w:rsidRPr="00000000" w14:paraId="000000CB">
      <w:pPr>
        <w:numPr>
          <w:ilvl w:val="0"/>
          <w:numId w:val="2"/>
        </w:numPr>
        <w:spacing w:after="0" w:afterAutospacing="0"/>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Escoger dos cuentos diferentes e inventar finales distintos para cada uno de ellos.</w:t>
      </w:r>
    </w:p>
    <w:p w:rsidR="00000000" w:rsidDel="00000000" w:rsidP="00000000" w:rsidRDefault="00000000" w:rsidRPr="00000000" w14:paraId="000000CC">
      <w:pPr>
        <w:numPr>
          <w:ilvl w:val="0"/>
          <w:numId w:val="2"/>
        </w:numPr>
        <w:spacing w:after="0" w:afterAutospacing="0"/>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Realizar una historieta del cuento El Verano Feliz de la Señora Forbes.</w:t>
      </w:r>
    </w:p>
    <w:p w:rsidR="00000000" w:rsidDel="00000000" w:rsidP="00000000" w:rsidRDefault="00000000" w:rsidRPr="00000000" w14:paraId="000000CD">
      <w:pPr>
        <w:numPr>
          <w:ilvl w:val="0"/>
          <w:numId w:val="2"/>
        </w:numPr>
        <w:spacing w:after="0" w:afterAutospacing="0"/>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Escribir 10 oraciones del cuento Diecisiete Ingleses Envenenados e indicar el sujeto, el verbo y el complemento de cada una de ellas.</w:t>
      </w:r>
    </w:p>
    <w:p w:rsidR="00000000" w:rsidDel="00000000" w:rsidP="00000000" w:rsidRDefault="00000000" w:rsidRPr="00000000" w14:paraId="000000CE">
      <w:pPr>
        <w:numPr>
          <w:ilvl w:val="0"/>
          <w:numId w:val="2"/>
        </w:numPr>
        <w:spacing w:after="0" w:afterAutospacing="0"/>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Elaborar un esquema de las figuras literarias vistas en clase y construir tres  ejemplos de cada una de ellas.</w:t>
      </w:r>
    </w:p>
    <w:p w:rsidR="00000000" w:rsidDel="00000000" w:rsidP="00000000" w:rsidRDefault="00000000" w:rsidRPr="00000000" w14:paraId="000000CF">
      <w:pPr>
        <w:numPr>
          <w:ilvl w:val="0"/>
          <w:numId w:val="2"/>
        </w:numPr>
        <w:spacing w:after="0" w:afterAutospacing="0"/>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Escriba 10 figuras literarias extraídas de varios cuentos de la obra literaria leída Doce Cuentos Peregrinos. Indique al frente el nombre de cada una de ellas.</w:t>
      </w:r>
    </w:p>
    <w:p w:rsidR="00000000" w:rsidDel="00000000" w:rsidP="00000000" w:rsidRDefault="00000000" w:rsidRPr="00000000" w14:paraId="000000D0">
      <w:pPr>
        <w:numPr>
          <w:ilvl w:val="0"/>
          <w:numId w:val="2"/>
        </w:numPr>
        <w:spacing w:after="0" w:afterAutospacing="0"/>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Escriba 12 figuras literarias del libro Crónica de una Muerte Anunciada.Indique al frente el nombre de cada una de ellas.</w:t>
      </w:r>
    </w:p>
    <w:p w:rsidR="00000000" w:rsidDel="00000000" w:rsidP="00000000" w:rsidRDefault="00000000" w:rsidRPr="00000000" w14:paraId="000000D1">
      <w:pPr>
        <w:numPr>
          <w:ilvl w:val="0"/>
          <w:numId w:val="2"/>
        </w:numPr>
        <w:spacing w:after="0" w:afterAutospacing="0"/>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Divida cada uno de los personajes de la Obra Literaria en dos grupos. Los que querían evitar la muerte de Santiago Nasar y los que no hicieron nada para evitar dicha muerte.</w:t>
      </w:r>
    </w:p>
    <w:p w:rsidR="00000000" w:rsidDel="00000000" w:rsidP="00000000" w:rsidRDefault="00000000" w:rsidRPr="00000000" w14:paraId="000000D2">
      <w:pPr>
        <w:numPr>
          <w:ilvl w:val="0"/>
          <w:numId w:val="2"/>
        </w:numPr>
        <w:spacing w:after="0" w:afterAutospacing="0"/>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Elabore un crucigrama resuelto con los personajes de la obra literaria Crónica de una muerte anunciada.</w:t>
      </w:r>
    </w:p>
    <w:p w:rsidR="00000000" w:rsidDel="00000000" w:rsidP="00000000" w:rsidRDefault="00000000" w:rsidRPr="00000000" w14:paraId="000000D3">
      <w:pPr>
        <w:numPr>
          <w:ilvl w:val="0"/>
          <w:numId w:val="2"/>
        </w:numPr>
        <w:spacing w:after="0" w:afterAutospacing="0"/>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Elabore una crónica corta sobre los principales hechos alrededor de la muerte de Santiago Nasar.</w:t>
      </w:r>
    </w:p>
    <w:p w:rsidR="00000000" w:rsidDel="00000000" w:rsidP="00000000" w:rsidRDefault="00000000" w:rsidRPr="00000000" w14:paraId="000000D4">
      <w:pPr>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Realice un dibujo sobre la escena que más le llamó la atención del libro Crónica de una muerte anunciada.</w:t>
      </w:r>
      <w:r w:rsidDel="00000000" w:rsidR="00000000" w:rsidRPr="00000000">
        <w:rPr>
          <w:rtl w:val="0"/>
        </w:rPr>
      </w:r>
    </w:p>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between w:color="000000" w:space="0" w:sz="0" w:val="none"/>
        </w:pBdr>
        <w:spacing w:after="0" w:before="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6">
      <w:pPr>
        <w:spacing w:line="22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AUTOEVALUACIÓN</w:t>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0"/>
        <w:gridCol w:w="914"/>
        <w:gridCol w:w="912"/>
        <w:gridCol w:w="1039"/>
        <w:gridCol w:w="783"/>
        <w:gridCol w:w="872"/>
        <w:tblGridChange w:id="0">
          <w:tblGrid>
            <w:gridCol w:w="5550"/>
            <w:gridCol w:w="914"/>
            <w:gridCol w:w="912"/>
            <w:gridCol w:w="1039"/>
            <w:gridCol w:w="783"/>
            <w:gridCol w:w="872"/>
          </w:tblGrid>
        </w:tblGridChange>
      </w:tblGrid>
      <w:tr>
        <w:trPr>
          <w:cantSplit w:val="0"/>
          <w:trHeight w:val="261" w:hRule="atLeast"/>
          <w:tblHeader w:val="0"/>
        </w:trPr>
        <w:tc>
          <w:tcPr>
            <w:gridSpan w:val="6"/>
            <w:shd w:fill="auto" w:val="clear"/>
          </w:tcPr>
          <w:p w:rsidR="00000000" w:rsidDel="00000000" w:rsidP="00000000" w:rsidRDefault="00000000" w:rsidRPr="00000000" w14:paraId="000000D7">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20"/>
                <w:szCs w:val="20"/>
                <w:rtl w:val="0"/>
              </w:rPr>
              <w:t xml:space="preserve">EVALÚA TU PROCESO - </w:t>
            </w:r>
            <w:r w:rsidDel="00000000" w:rsidR="00000000" w:rsidRPr="00000000">
              <w:rPr>
                <w:rFonts w:ascii="Arial" w:cs="Arial" w:eastAsia="Arial" w:hAnsi="Arial"/>
                <w:b w:val="1"/>
                <w:sz w:val="18"/>
                <w:szCs w:val="18"/>
                <w:rtl w:val="0"/>
              </w:rPr>
              <w:t xml:space="preserve">AUTOEVALUACIÓN </w:t>
            </w:r>
          </w:p>
          <w:p w:rsidR="00000000" w:rsidDel="00000000" w:rsidP="00000000" w:rsidRDefault="00000000" w:rsidRPr="00000000" w14:paraId="000000D8">
            <w:pPr>
              <w:spacing w:after="0" w:lineRule="auto"/>
              <w:ind w:left="1080" w:firstLine="0"/>
              <w:rPr>
                <w:rFonts w:ascii="Arial" w:cs="Arial" w:eastAsia="Arial" w:hAnsi="Arial"/>
                <w:b w:val="1"/>
                <w:sz w:val="18"/>
                <w:szCs w:val="18"/>
              </w:rPr>
            </w:pPr>
            <w:r w:rsidDel="00000000" w:rsidR="00000000" w:rsidRPr="00000000">
              <w:rPr>
                <w:rFonts w:ascii="Arial" w:cs="Arial" w:eastAsia="Arial" w:hAnsi="Arial"/>
                <w:b w:val="1"/>
                <w:sz w:val="20"/>
                <w:szCs w:val="20"/>
                <w:rtl w:val="0"/>
              </w:rPr>
              <w:t xml:space="preserve">NOMBRE: _______________________________</w:t>
              <w:tab/>
              <w:t xml:space="preserve">GRADO: _____</w:t>
            </w:r>
            <w:r w:rsidDel="00000000" w:rsidR="00000000" w:rsidRPr="00000000">
              <w:rPr>
                <w:rFonts w:ascii="Arial" w:cs="Arial" w:eastAsia="Arial" w:hAnsi="Arial"/>
                <w:b w:val="1"/>
                <w:sz w:val="20"/>
                <w:szCs w:val="20"/>
                <w:u w:val="single"/>
                <w:rtl w:val="0"/>
              </w:rPr>
              <w:t xml:space="preserve">  Período: </w:t>
            </w:r>
            <w:r w:rsidDel="00000000" w:rsidR="00000000" w:rsidRPr="00000000">
              <w:rPr>
                <w:rtl w:val="0"/>
              </w:rPr>
            </w:r>
          </w:p>
        </w:tc>
      </w:tr>
      <w:tr>
        <w:trPr>
          <w:cantSplit w:val="0"/>
          <w:trHeight w:val="371" w:hRule="atLeast"/>
          <w:tblHeader w:val="0"/>
        </w:trPr>
        <w:tc>
          <w:tcPr>
            <w:shd w:fill="auto" w:val="clear"/>
            <w:vAlign w:val="center"/>
          </w:tcPr>
          <w:p w:rsidR="00000000" w:rsidDel="00000000" w:rsidP="00000000" w:rsidRDefault="00000000" w:rsidRPr="00000000" w14:paraId="000000DE">
            <w:pPr>
              <w:spacing w:after="0" w:line="240" w:lineRule="auto"/>
              <w:rPr>
                <w:rFonts w:ascii="Arial" w:cs="Arial" w:eastAsia="Arial" w:hAnsi="Arial"/>
                <w:b w:val="1"/>
                <w:i w:val="1"/>
                <w:sz w:val="16"/>
                <w:szCs w:val="16"/>
              </w:rPr>
            </w:pPr>
            <w:r w:rsidDel="00000000" w:rsidR="00000000" w:rsidRPr="00000000">
              <w:rPr>
                <w:rFonts w:ascii="Arial" w:cs="Arial" w:eastAsia="Arial" w:hAnsi="Arial"/>
                <w:b w:val="1"/>
                <w:i w:val="1"/>
                <w:sz w:val="16"/>
                <w:szCs w:val="16"/>
                <w:rtl w:val="0"/>
              </w:rPr>
              <w:t xml:space="preserve">COMPONENTE ACTITUDINAL</w:t>
            </w:r>
          </w:p>
        </w:tc>
        <w:tc>
          <w:tcPr>
            <w:shd w:fill="auto" w:val="clear"/>
            <w:vAlign w:val="center"/>
          </w:tcPr>
          <w:p w:rsidR="00000000" w:rsidDel="00000000" w:rsidP="00000000" w:rsidRDefault="00000000" w:rsidRPr="00000000" w14:paraId="000000DF">
            <w:pPr>
              <w:spacing w:after="0" w:line="24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SIEMPRE (5)</w:t>
            </w:r>
          </w:p>
        </w:tc>
        <w:tc>
          <w:tcPr>
            <w:shd w:fill="auto" w:val="clear"/>
            <w:vAlign w:val="center"/>
          </w:tcPr>
          <w:p w:rsidR="00000000" w:rsidDel="00000000" w:rsidP="00000000" w:rsidRDefault="00000000" w:rsidRPr="00000000" w14:paraId="000000E0">
            <w:pPr>
              <w:spacing w:after="0" w:line="24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CASI SIEMPRE (4)</w:t>
            </w:r>
          </w:p>
        </w:tc>
        <w:tc>
          <w:tcPr>
            <w:shd w:fill="auto" w:val="clear"/>
            <w:vAlign w:val="center"/>
          </w:tcPr>
          <w:p w:rsidR="00000000" w:rsidDel="00000000" w:rsidP="00000000" w:rsidRDefault="00000000" w:rsidRPr="00000000" w14:paraId="000000E1">
            <w:pPr>
              <w:spacing w:after="0" w:line="24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ALGUNAS VECES (3)</w:t>
            </w:r>
          </w:p>
        </w:tc>
        <w:tc>
          <w:tcPr>
            <w:shd w:fill="auto" w:val="clear"/>
            <w:vAlign w:val="center"/>
          </w:tcPr>
          <w:p w:rsidR="00000000" w:rsidDel="00000000" w:rsidP="00000000" w:rsidRDefault="00000000" w:rsidRPr="00000000" w14:paraId="000000E2">
            <w:pPr>
              <w:spacing w:after="0" w:line="24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POCAS VECES (2)</w:t>
            </w:r>
          </w:p>
        </w:tc>
        <w:tc>
          <w:tcPr>
            <w:shd w:fill="auto" w:val="clear"/>
            <w:vAlign w:val="center"/>
          </w:tcPr>
          <w:p w:rsidR="00000000" w:rsidDel="00000000" w:rsidP="00000000" w:rsidRDefault="00000000" w:rsidRPr="00000000" w14:paraId="000000E3">
            <w:pPr>
              <w:spacing w:after="0" w:line="240"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NUNCA (1)</w:t>
            </w:r>
          </w:p>
        </w:tc>
      </w:tr>
      <w:tr>
        <w:trPr>
          <w:cantSplit w:val="0"/>
          <w:trHeight w:val="304" w:hRule="atLeast"/>
          <w:tblHeader w:val="0"/>
        </w:trPr>
        <w:tc>
          <w:tcPr>
            <w:shd w:fill="auto" w:val="clear"/>
            <w:vAlign w:val="center"/>
          </w:tcPr>
          <w:p w:rsidR="00000000" w:rsidDel="00000000" w:rsidP="00000000" w:rsidRDefault="00000000" w:rsidRPr="00000000" w14:paraId="000000E4">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 Desarrollo las actividades propuestas en los tiempos establecidos.</w:t>
            </w:r>
          </w:p>
        </w:tc>
        <w:tc>
          <w:tcPr>
            <w:shd w:fill="auto" w:val="clear"/>
            <w:vAlign w:val="center"/>
          </w:tcPr>
          <w:p w:rsidR="00000000" w:rsidDel="00000000" w:rsidP="00000000" w:rsidRDefault="00000000" w:rsidRPr="00000000" w14:paraId="000000E5">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E6">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E7">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E8">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bottom"/>
          </w:tcPr>
          <w:p w:rsidR="00000000" w:rsidDel="00000000" w:rsidP="00000000" w:rsidRDefault="00000000" w:rsidRPr="00000000" w14:paraId="000000E9">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422" w:hRule="atLeast"/>
          <w:tblHeader w:val="0"/>
        </w:trPr>
        <w:tc>
          <w:tcPr>
            <w:shd w:fill="auto" w:val="clear"/>
            <w:vAlign w:val="center"/>
          </w:tcPr>
          <w:p w:rsidR="00000000" w:rsidDel="00000000" w:rsidP="00000000" w:rsidRDefault="00000000" w:rsidRPr="00000000" w14:paraId="000000EA">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2. Diseño y cumplo horarios para el estudio en casa, desarrollo de trabajos y actividades. </w:t>
            </w:r>
          </w:p>
        </w:tc>
        <w:tc>
          <w:tcPr>
            <w:shd w:fill="auto" w:val="clear"/>
            <w:vAlign w:val="center"/>
          </w:tcPr>
          <w:p w:rsidR="00000000" w:rsidDel="00000000" w:rsidP="00000000" w:rsidRDefault="00000000" w:rsidRPr="00000000" w14:paraId="000000EB">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EC">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ED">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EE">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bottom"/>
          </w:tcPr>
          <w:p w:rsidR="00000000" w:rsidDel="00000000" w:rsidP="00000000" w:rsidRDefault="00000000" w:rsidRPr="00000000" w14:paraId="000000EF">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513" w:hRule="atLeast"/>
          <w:tblHeader w:val="0"/>
        </w:trPr>
        <w:tc>
          <w:tcPr>
            <w:shd w:fill="auto" w:val="clear"/>
            <w:vAlign w:val="center"/>
          </w:tcPr>
          <w:p w:rsidR="00000000" w:rsidDel="00000000" w:rsidP="00000000" w:rsidRDefault="00000000" w:rsidRPr="00000000" w14:paraId="000000F0">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3. Soy respetuoso con mis compañeros de clase y con el docente.</w:t>
            </w:r>
          </w:p>
        </w:tc>
        <w:tc>
          <w:tcPr>
            <w:shd w:fill="auto" w:val="clear"/>
            <w:vAlign w:val="center"/>
          </w:tcPr>
          <w:p w:rsidR="00000000" w:rsidDel="00000000" w:rsidP="00000000" w:rsidRDefault="00000000" w:rsidRPr="00000000" w14:paraId="000000F1">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F2">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F3">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F4">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bottom"/>
          </w:tcPr>
          <w:p w:rsidR="00000000" w:rsidDel="00000000" w:rsidP="00000000" w:rsidRDefault="00000000" w:rsidRPr="00000000" w14:paraId="000000F5">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314" w:hRule="atLeast"/>
          <w:tblHeader w:val="0"/>
        </w:trPr>
        <w:tc>
          <w:tcPr>
            <w:shd w:fill="auto" w:val="clear"/>
            <w:vAlign w:val="center"/>
          </w:tcPr>
          <w:p w:rsidR="00000000" w:rsidDel="00000000" w:rsidP="00000000" w:rsidRDefault="00000000" w:rsidRPr="00000000" w14:paraId="000000F6">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4. Demuestro interés por las actividades propuestas a lo largo del periodo.</w:t>
            </w:r>
          </w:p>
        </w:tc>
        <w:tc>
          <w:tcPr>
            <w:shd w:fill="auto" w:val="clear"/>
            <w:vAlign w:val="center"/>
          </w:tcPr>
          <w:p w:rsidR="00000000" w:rsidDel="00000000" w:rsidP="00000000" w:rsidRDefault="00000000" w:rsidRPr="00000000" w14:paraId="000000F7">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F8">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F9">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FA">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bottom"/>
          </w:tcPr>
          <w:p w:rsidR="00000000" w:rsidDel="00000000" w:rsidP="00000000" w:rsidRDefault="00000000" w:rsidRPr="00000000" w14:paraId="000000FB">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390" w:hRule="atLeast"/>
          <w:tblHeader w:val="0"/>
        </w:trPr>
        <w:tc>
          <w:tcPr>
            <w:shd w:fill="auto" w:val="clear"/>
            <w:vAlign w:val="center"/>
          </w:tcPr>
          <w:p w:rsidR="00000000" w:rsidDel="00000000" w:rsidP="00000000" w:rsidRDefault="00000000" w:rsidRPr="00000000" w14:paraId="000000FC">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5. Comprendo los contenidos vistos en el periodo y los uso en mi vida cotidiana.</w:t>
            </w:r>
          </w:p>
        </w:tc>
        <w:tc>
          <w:tcPr>
            <w:shd w:fill="auto" w:val="clear"/>
            <w:vAlign w:val="center"/>
          </w:tcPr>
          <w:p w:rsidR="00000000" w:rsidDel="00000000" w:rsidP="00000000" w:rsidRDefault="00000000" w:rsidRPr="00000000" w14:paraId="000000FD">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FE">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0FF">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100">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bottom"/>
          </w:tcPr>
          <w:p w:rsidR="00000000" w:rsidDel="00000000" w:rsidP="00000000" w:rsidRDefault="00000000" w:rsidRPr="00000000" w14:paraId="00000101">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299" w:hRule="atLeast"/>
          <w:tblHeader w:val="0"/>
        </w:trPr>
        <w:tc>
          <w:tcPr>
            <w:shd w:fill="auto" w:val="clear"/>
            <w:vAlign w:val="center"/>
          </w:tcPr>
          <w:p w:rsidR="00000000" w:rsidDel="00000000" w:rsidP="00000000" w:rsidRDefault="00000000" w:rsidRPr="00000000" w14:paraId="00000102">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6. Cuando no entiendo, busco información para mi aprendizaje y refuerzo constantemente mis actividades escolares.</w:t>
            </w:r>
          </w:p>
        </w:tc>
        <w:tc>
          <w:tcPr>
            <w:shd w:fill="auto" w:val="clear"/>
            <w:vAlign w:val="center"/>
          </w:tcPr>
          <w:p w:rsidR="00000000" w:rsidDel="00000000" w:rsidP="00000000" w:rsidRDefault="00000000" w:rsidRPr="00000000" w14:paraId="00000103">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104">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105">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106">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bottom"/>
          </w:tcPr>
          <w:p w:rsidR="00000000" w:rsidDel="00000000" w:rsidP="00000000" w:rsidRDefault="00000000" w:rsidRPr="00000000" w14:paraId="00000107">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299" w:hRule="atLeast"/>
          <w:tblHeader w:val="0"/>
        </w:trPr>
        <w:tc>
          <w:tcPr>
            <w:shd w:fill="auto" w:val="clear"/>
            <w:vAlign w:val="center"/>
          </w:tcPr>
          <w:p w:rsidR="00000000" w:rsidDel="00000000" w:rsidP="00000000" w:rsidRDefault="00000000" w:rsidRPr="00000000" w14:paraId="00000108">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7. Uso adecuadamente mi tiempo libre y dentro de mis espacios de descanso fortalezco el hábito de la lectura.</w:t>
            </w:r>
          </w:p>
        </w:tc>
        <w:tc>
          <w:tcPr>
            <w:shd w:fill="auto" w:val="clear"/>
            <w:vAlign w:val="center"/>
          </w:tcPr>
          <w:p w:rsidR="00000000" w:rsidDel="00000000" w:rsidP="00000000" w:rsidRDefault="00000000" w:rsidRPr="00000000" w14:paraId="00000109">
            <w:pPr>
              <w:spacing w:after="0" w:line="240" w:lineRule="auto"/>
              <w:jc w:val="both"/>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0A">
            <w:pPr>
              <w:spacing w:after="0" w:line="240" w:lineRule="auto"/>
              <w:jc w:val="both"/>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0B">
            <w:pPr>
              <w:spacing w:after="0" w:line="240" w:lineRule="auto"/>
              <w:jc w:val="both"/>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10C">
            <w:pPr>
              <w:spacing w:after="0" w:line="240" w:lineRule="auto"/>
              <w:jc w:val="both"/>
              <w:rPr>
                <w:rFonts w:ascii="Arial" w:cs="Arial" w:eastAsia="Arial" w:hAnsi="Arial"/>
                <w:sz w:val="16"/>
                <w:szCs w:val="16"/>
              </w:rPr>
            </w:pPr>
            <w:r w:rsidDel="00000000" w:rsidR="00000000" w:rsidRPr="00000000">
              <w:rPr>
                <w:rtl w:val="0"/>
              </w:rPr>
            </w:r>
          </w:p>
        </w:tc>
        <w:tc>
          <w:tcPr>
            <w:shd w:fill="auto" w:val="clear"/>
            <w:vAlign w:val="bottom"/>
          </w:tcPr>
          <w:p w:rsidR="00000000" w:rsidDel="00000000" w:rsidP="00000000" w:rsidRDefault="00000000" w:rsidRPr="00000000" w14:paraId="0000010D">
            <w:pPr>
              <w:spacing w:after="0" w:line="240" w:lineRule="auto"/>
              <w:rPr>
                <w:rFonts w:ascii="Arial" w:cs="Arial" w:eastAsia="Arial" w:hAnsi="Arial"/>
                <w:sz w:val="16"/>
                <w:szCs w:val="16"/>
              </w:rPr>
            </w:pPr>
            <w:r w:rsidDel="00000000" w:rsidR="00000000" w:rsidRPr="00000000">
              <w:rPr>
                <w:rtl w:val="0"/>
              </w:rPr>
            </w:r>
          </w:p>
        </w:tc>
      </w:tr>
      <w:tr>
        <w:trPr>
          <w:cantSplit w:val="0"/>
          <w:trHeight w:val="274" w:hRule="atLeast"/>
          <w:tblHeader w:val="0"/>
        </w:trPr>
        <w:tc>
          <w:tcPr>
            <w:shd w:fill="auto" w:val="clear"/>
            <w:vAlign w:val="center"/>
          </w:tcPr>
          <w:p w:rsidR="00000000" w:rsidDel="00000000" w:rsidP="00000000" w:rsidRDefault="00000000" w:rsidRPr="00000000" w14:paraId="0000010E">
            <w:pPr>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Suma los resultados totales de esta columna y divide por 7</w:t>
            </w:r>
          </w:p>
        </w:tc>
        <w:tc>
          <w:tcPr>
            <w:shd w:fill="auto" w:val="clear"/>
            <w:vAlign w:val="center"/>
          </w:tcPr>
          <w:p w:rsidR="00000000" w:rsidDel="00000000" w:rsidP="00000000" w:rsidRDefault="00000000" w:rsidRPr="00000000" w14:paraId="0000010F">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110">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111">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center"/>
          </w:tcPr>
          <w:p w:rsidR="00000000" w:rsidDel="00000000" w:rsidP="00000000" w:rsidRDefault="00000000" w:rsidRPr="00000000" w14:paraId="00000112">
            <w:pPr>
              <w:spacing w:after="0" w:lin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shd w:fill="auto" w:val="clear"/>
            <w:vAlign w:val="bottom"/>
          </w:tcPr>
          <w:p w:rsidR="00000000" w:rsidDel="00000000" w:rsidP="00000000" w:rsidRDefault="00000000" w:rsidRPr="00000000" w14:paraId="00000113">
            <w:pP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r>
        <w:trPr>
          <w:cantSplit w:val="0"/>
          <w:trHeight w:val="266" w:hRule="atLeast"/>
          <w:tblHeader w:val="0"/>
        </w:trPr>
        <w:tc>
          <w:tcPr>
            <w:shd w:fill="auto" w:val="clear"/>
            <w:vAlign w:val="center"/>
          </w:tcPr>
          <w:p w:rsidR="00000000" w:rsidDel="00000000" w:rsidP="00000000" w:rsidRDefault="00000000" w:rsidRPr="00000000" w14:paraId="00000114">
            <w:pPr>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TOTAL= </w:t>
            </w:r>
          </w:p>
        </w:tc>
        <w:tc>
          <w:tcPr>
            <w:gridSpan w:val="5"/>
            <w:shd w:fill="auto" w:val="clear"/>
            <w:vAlign w:val="center"/>
          </w:tcPr>
          <w:p w:rsidR="00000000" w:rsidDel="00000000" w:rsidP="00000000" w:rsidRDefault="00000000" w:rsidRPr="00000000" w14:paraId="00000115">
            <w:pPr>
              <w:spacing w:after="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r>
    </w:tbl>
    <w:p w:rsidR="00000000" w:rsidDel="00000000" w:rsidP="00000000" w:rsidRDefault="00000000" w:rsidRPr="00000000" w14:paraId="0000011A">
      <w:pPr>
        <w:pBdr>
          <w:top w:color="000000" w:space="0" w:sz="0" w:val="none"/>
          <w:left w:color="000000" w:space="0" w:sz="0" w:val="none"/>
          <w:bottom w:color="000000" w:space="0" w:sz="0" w:val="none"/>
          <w:right w:color="000000" w:space="0" w:sz="0" w:val="none"/>
          <w:between w:color="000000" w:space="0" w:sz="0" w:val="none"/>
        </w:pBdr>
        <w:spacing w:after="0" w:before="0" w:line="240" w:lineRule="auto"/>
        <w:jc w:val="both"/>
        <w:rPr>
          <w:sz w:val="20"/>
          <w:szCs w:val="20"/>
        </w:rPr>
      </w:pPr>
      <w:r w:rsidDel="00000000" w:rsidR="00000000" w:rsidRPr="00000000">
        <w:rPr>
          <w:rtl w:val="0"/>
        </w:rPr>
      </w:r>
    </w:p>
    <w:p w:rsidR="00000000" w:rsidDel="00000000" w:rsidP="00000000" w:rsidRDefault="00000000" w:rsidRPr="00000000" w14:paraId="0000011B">
      <w:pPr>
        <w:pBdr>
          <w:top w:color="000000" w:space="0" w:sz="0" w:val="none"/>
          <w:left w:color="000000" w:space="0" w:sz="0" w:val="none"/>
          <w:bottom w:color="000000" w:space="0" w:sz="0" w:val="none"/>
          <w:right w:color="000000" w:space="0" w:sz="0" w:val="none"/>
          <w:between w:color="000000" w:space="0" w:sz="0" w:val="none"/>
        </w:pBdr>
        <w:spacing w:after="0" w:before="0" w:line="240" w:lineRule="auto"/>
        <w:jc w:val="both"/>
        <w:rPr>
          <w:sz w:val="20"/>
          <w:szCs w:val="20"/>
        </w:rPr>
      </w:pPr>
      <w:r w:rsidDel="00000000" w:rsidR="00000000" w:rsidRPr="00000000">
        <w:rPr>
          <w:rtl w:val="0"/>
        </w:rPr>
      </w:r>
    </w:p>
    <w:tbl>
      <w:tblPr>
        <w:tblStyle w:val="Table4"/>
        <w:tblW w:w="101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35"/>
        <w:gridCol w:w="4590"/>
        <w:tblGridChange w:id="0">
          <w:tblGrid>
            <w:gridCol w:w="5535"/>
            <w:gridCol w:w="4590"/>
          </w:tblGrid>
        </w:tblGridChange>
      </w:tblGrid>
      <w:tr>
        <w:trPr>
          <w:cantSplit w:val="0"/>
          <w:trHeight w:val="574.9218749999999" w:hRule="atLeast"/>
          <w:tblHeader w:val="0"/>
        </w:trPr>
        <w:tc>
          <w:tcPr>
            <w:vAlign w:val="top"/>
          </w:tcPr>
          <w:p w:rsidR="00000000" w:rsidDel="00000000" w:rsidP="00000000" w:rsidRDefault="00000000" w:rsidRPr="00000000" w14:paraId="0000011C">
            <w:pPr>
              <w:widowControl w:val="1"/>
              <w:spacing w:after="0" w:line="240" w:lineRule="auto"/>
              <w:ind w:hanging="2"/>
              <w:rPr>
                <w:rFonts w:ascii="Arial" w:cs="Arial" w:eastAsia="Arial" w:hAnsi="Arial"/>
                <w:b w:val="0"/>
                <w:sz w:val="20"/>
                <w:szCs w:val="20"/>
                <w:vertAlign w:val="baseline"/>
              </w:rPr>
            </w:pPr>
            <w:r w:rsidDel="00000000" w:rsidR="00000000" w:rsidRPr="00000000">
              <w:rPr>
                <w:rFonts w:ascii="Arial" w:cs="Arial" w:eastAsia="Arial" w:hAnsi="Arial"/>
                <w:b w:val="1"/>
                <w:sz w:val="20"/>
                <w:szCs w:val="20"/>
                <w:rtl w:val="0"/>
              </w:rPr>
              <w:t xml:space="preserve">FECHA DE ENTREGA: 18 de octubre del 2022</w:t>
            </w:r>
            <w:r w:rsidDel="00000000" w:rsidR="00000000" w:rsidRPr="00000000">
              <w:rPr>
                <w:rtl w:val="0"/>
              </w:rPr>
            </w:r>
          </w:p>
        </w:tc>
        <w:tc>
          <w:tcPr>
            <w:vAlign w:val="top"/>
          </w:tcPr>
          <w:p w:rsidR="00000000" w:rsidDel="00000000" w:rsidP="00000000" w:rsidRDefault="00000000" w:rsidRPr="00000000" w14:paraId="0000011D">
            <w:pPr>
              <w:widowControl w:val="1"/>
              <w:spacing w:after="0" w:line="240" w:lineRule="auto"/>
              <w:ind w:hanging="2"/>
              <w:rPr>
                <w:rFonts w:ascii="Arial" w:cs="Arial" w:eastAsia="Arial" w:hAnsi="Arial"/>
                <w:b w:val="0"/>
                <w:sz w:val="20"/>
                <w:szCs w:val="20"/>
                <w:vertAlign w:val="baseline"/>
              </w:rPr>
            </w:pPr>
            <w:r w:rsidDel="00000000" w:rsidR="00000000" w:rsidRPr="00000000">
              <w:rPr>
                <w:rFonts w:ascii="Arial" w:cs="Arial" w:eastAsia="Arial" w:hAnsi="Arial"/>
                <w:b w:val="1"/>
                <w:sz w:val="20"/>
                <w:szCs w:val="20"/>
                <w:rtl w:val="0"/>
              </w:rPr>
              <w:t xml:space="preserve">FECHA DE PRESENTACIÓN Y SUSTENTACIÓN: 18 al 21 de octubre del 2022</w:t>
            </w:r>
            <w:r w:rsidDel="00000000" w:rsidR="00000000" w:rsidRPr="00000000">
              <w:rPr>
                <w:rtl w:val="0"/>
              </w:rPr>
            </w:r>
          </w:p>
        </w:tc>
      </w:tr>
      <w:tr>
        <w:trPr>
          <w:cantSplit w:val="0"/>
          <w:trHeight w:val="417" w:hRule="atLeast"/>
          <w:tblHeader w:val="0"/>
        </w:trPr>
        <w:tc>
          <w:tcPr>
            <w:vAlign w:val="top"/>
          </w:tcPr>
          <w:p w:rsidR="00000000" w:rsidDel="00000000" w:rsidP="00000000" w:rsidRDefault="00000000" w:rsidRPr="00000000" w14:paraId="0000011E">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ESTUDIANTE:</w:t>
            </w:r>
            <w:r w:rsidDel="00000000" w:rsidR="00000000" w:rsidRPr="00000000">
              <w:rPr>
                <w:rtl w:val="0"/>
              </w:rPr>
            </w:r>
          </w:p>
        </w:tc>
        <w:tc>
          <w:tcPr>
            <w:vAlign w:val="top"/>
          </w:tcPr>
          <w:p w:rsidR="00000000" w:rsidDel="00000000" w:rsidP="00000000" w:rsidRDefault="00000000" w:rsidRPr="00000000" w14:paraId="0000011F">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DOCENTE: LEONARDO DALLOS SANTOS</w:t>
            </w:r>
            <w:r w:rsidDel="00000000" w:rsidR="00000000" w:rsidRPr="00000000">
              <w:rPr>
                <w:rtl w:val="0"/>
              </w:rPr>
            </w:r>
          </w:p>
        </w:tc>
      </w:tr>
      <w:tr>
        <w:trPr>
          <w:cantSplit w:val="0"/>
          <w:trHeight w:val="417" w:hRule="atLeast"/>
          <w:tblHeader w:val="0"/>
        </w:trPr>
        <w:tc>
          <w:tcPr>
            <w:gridSpan w:val="2"/>
            <w:vAlign w:val="top"/>
          </w:tcPr>
          <w:p w:rsidR="00000000" w:rsidDel="00000000" w:rsidP="00000000" w:rsidRDefault="00000000" w:rsidRPr="00000000" w14:paraId="00000120">
            <w:pPr>
              <w:spacing w:after="0" w:line="240" w:lineRule="auto"/>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Revisado: </w:t>
            </w:r>
            <w:r w:rsidDel="00000000" w:rsidR="00000000" w:rsidRPr="00000000">
              <w:rPr>
                <w:rFonts w:ascii="Arial" w:cs="Arial" w:eastAsia="Arial" w:hAnsi="Arial"/>
                <w:sz w:val="20"/>
                <w:szCs w:val="20"/>
                <w:vertAlign w:val="baseline"/>
                <w:rtl w:val="0"/>
              </w:rPr>
              <w:t xml:space="preserve">Coordinación académica. </w:t>
            </w:r>
            <w:r w:rsidDel="00000000" w:rsidR="00000000" w:rsidRPr="00000000">
              <w:rPr>
                <w:rtl w:val="0"/>
              </w:rPr>
            </w:r>
          </w:p>
        </w:tc>
      </w:tr>
    </w:tbl>
    <w:p w:rsidR="00000000" w:rsidDel="00000000" w:rsidP="00000000" w:rsidRDefault="00000000" w:rsidRPr="00000000" w14:paraId="00000122">
      <w:pPr>
        <w:rPr>
          <w:rFonts w:ascii="Arial" w:cs="Arial" w:eastAsia="Arial" w:hAnsi="Arial"/>
          <w:sz w:val="20"/>
          <w:szCs w:val="20"/>
          <w:vertAlign w:val="baseline"/>
        </w:rPr>
      </w:pPr>
      <w:r w:rsidDel="00000000" w:rsidR="00000000" w:rsidRPr="00000000">
        <w:rPr>
          <w:rtl w:val="0"/>
        </w:rPr>
      </w:r>
    </w:p>
    <w:sectPr>
      <w:type w:val="continuous"/>
      <w:pgSz w:h="20160" w:w="12240" w:orient="portrait"/>
      <w:pgMar w:bottom="720" w:top="720" w:left="720" w:right="72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CO"/>
    </w:rPr>
  </w:style>
  <w:style w:type="paragraph" w:styleId="Título2">
    <w:name w:val="Título 2"/>
    <w:basedOn w:val="Normal"/>
    <w:next w:val="Normal"/>
    <w:autoRedefine w:val="0"/>
    <w:hidden w:val="0"/>
    <w:qFormat w:val="1"/>
    <w:pPr>
      <w:keepNext w:val="1"/>
      <w:suppressAutoHyphens w:val="1"/>
      <w:spacing w:after="60" w:before="240" w:line="276" w:lineRule="auto"/>
      <w:ind w:leftChars="-1" w:rightChars="0" w:firstLineChars="-1"/>
      <w:textDirection w:val="btLr"/>
      <w:textAlignment w:val="top"/>
      <w:outlineLvl w:val="1"/>
    </w:pPr>
    <w:rPr>
      <w:rFonts w:ascii="Calibri Light" w:cs="Times New Roman" w:eastAsia="Times New Roman" w:hAnsi="Calibri Light"/>
      <w:b w:val="1"/>
      <w:bCs w:val="1"/>
      <w:i w:val="1"/>
      <w:iCs w:val="1"/>
      <w:w w:val="100"/>
      <w:position w:val="-1"/>
      <w:sz w:val="28"/>
      <w:szCs w:val="28"/>
      <w:effect w:val="none"/>
      <w:vertAlign w:val="baseline"/>
      <w:cs w:val="0"/>
      <w:em w:val="none"/>
      <w:lang w:bidi="ar-SA" w:eastAsia="en-US" w:val="es-CO"/>
    </w:rPr>
  </w:style>
  <w:style w:type="paragraph" w:styleId="Título3">
    <w:name w:val="Título 3"/>
    <w:basedOn w:val="Normal"/>
    <w:next w:val="Título3"/>
    <w:autoRedefine w:val="0"/>
    <w:hidden w:val="0"/>
    <w:qFormat w:val="1"/>
    <w:pPr>
      <w:widowControl w:val="0"/>
      <w:suppressAutoHyphens w:val="1"/>
      <w:autoSpaceDE w:val="0"/>
      <w:autoSpaceDN w:val="0"/>
      <w:spacing w:after="0" w:line="240" w:lineRule="auto"/>
      <w:ind w:left="272" w:leftChars="-1" w:rightChars="0" w:firstLineChars="-1"/>
      <w:textDirection w:val="btLr"/>
      <w:textAlignment w:val="top"/>
      <w:outlineLvl w:val="2"/>
    </w:pPr>
    <w:rPr>
      <w:rFonts w:ascii="Arial" w:cs="Arial" w:eastAsia="Arial" w:hAnsi="Arial"/>
      <w:b w:val="1"/>
      <w:bCs w:val="1"/>
      <w:w w:val="100"/>
      <w:position w:val="-1"/>
      <w:sz w:val="20"/>
      <w:szCs w:val="20"/>
      <w:effect w:val="none"/>
      <w:vertAlign w:val="baseline"/>
      <w:cs w:val="0"/>
      <w:em w:val="none"/>
      <w:lang w:bidi="es-ES" w:eastAsia="es-ES" w:val="es-ES"/>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table" w:styleId="Tablaconcuadrícula">
    <w:name w:val="Tabla con cuadrícula"/>
    <w:basedOn w:val="Tablanormal"/>
    <w:next w:val="Tablaconcuadrícula"/>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
    <w:name w:val="Texto independiente"/>
    <w:basedOn w:val="Normal"/>
    <w:next w:val="Textoindependiente"/>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w w:val="100"/>
      <w:position w:val="-1"/>
      <w:sz w:val="26"/>
      <w:szCs w:val="26"/>
      <w:effect w:val="none"/>
      <w:vertAlign w:val="baseline"/>
      <w:cs w:val="0"/>
      <w:em w:val="none"/>
      <w:lang w:bidi="es-ES" w:eastAsia="es-ES" w:val="es-ES"/>
    </w:rPr>
  </w:style>
  <w:style w:type="character" w:styleId="TextoindependienteCar">
    <w:name w:val="Texto independiente Car"/>
    <w:next w:val="TextoindependienteCar"/>
    <w:autoRedefine w:val="0"/>
    <w:hidden w:val="0"/>
    <w:qFormat w:val="0"/>
    <w:rPr>
      <w:w w:val="100"/>
      <w:position w:val="-1"/>
      <w:sz w:val="26"/>
      <w:szCs w:val="26"/>
      <w:effect w:val="none"/>
      <w:vertAlign w:val="baseline"/>
      <w:cs w:val="0"/>
      <w:em w:val="none"/>
      <w:lang w:bidi="es-ES" w:eastAsia="es-ES" w:val="es-ES"/>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paragraph" w:styleId="TableParagraph">
    <w:name w:val="Table Paragraph"/>
    <w:basedOn w:val="Normal"/>
    <w:next w:val="TableParagraph"/>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es-ES" w:eastAsia="es-ES" w:val="es-ES"/>
    </w:rPr>
  </w:style>
  <w:style w:type="character" w:styleId="Título3Car">
    <w:name w:val="Título 3 Car"/>
    <w:next w:val="Título3Car"/>
    <w:autoRedefine w:val="0"/>
    <w:hidden w:val="0"/>
    <w:qFormat w:val="0"/>
    <w:rPr>
      <w:rFonts w:ascii="Arial" w:cs="Arial" w:eastAsia="Arial" w:hAnsi="Arial"/>
      <w:b w:val="1"/>
      <w:bCs w:val="1"/>
      <w:w w:val="100"/>
      <w:position w:val="-1"/>
      <w:effect w:val="none"/>
      <w:vertAlign w:val="baseline"/>
      <w:cs w:val="0"/>
      <w:em w:val="none"/>
      <w:lang w:bidi="es-ES" w:eastAsia="es-ES" w:val="es-E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s-CO" w:val="es-CO"/>
    </w:rPr>
  </w:style>
  <w:style w:type="paragraph" w:styleId="Encabezado">
    <w:name w:val="Encabezado"/>
    <w:basedOn w:val="Normal"/>
    <w:next w:val="Encabezado"/>
    <w:autoRedefine w:val="0"/>
    <w:hidden w:val="0"/>
    <w:qFormat w:val="1"/>
    <w:pPr>
      <w:tabs>
        <w:tab w:val="center" w:leader="none" w:pos="4419"/>
        <w:tab w:val="right" w:leader="none" w:pos="8838"/>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CO"/>
    </w:rPr>
  </w:style>
  <w:style w:type="character" w:styleId="EncabezadoCar">
    <w:name w:val="Encabezado Car"/>
    <w:next w:val="EncabezadoCar"/>
    <w:autoRedefine w:val="0"/>
    <w:hidden w:val="0"/>
    <w:qFormat w:val="0"/>
    <w:rPr>
      <w:w w:val="100"/>
      <w:position w:val="-1"/>
      <w:sz w:val="22"/>
      <w:szCs w:val="22"/>
      <w:effect w:val="none"/>
      <w:vertAlign w:val="baseline"/>
      <w:cs w:val="0"/>
      <w:em w:val="none"/>
      <w:lang w:eastAsia="en-US"/>
    </w:rPr>
  </w:style>
  <w:style w:type="paragraph" w:styleId="Piedepágina">
    <w:name w:val="Pie de página"/>
    <w:basedOn w:val="Normal"/>
    <w:next w:val="Piedepágina"/>
    <w:autoRedefine w:val="0"/>
    <w:hidden w:val="0"/>
    <w:qFormat w:val="1"/>
    <w:pPr>
      <w:tabs>
        <w:tab w:val="center" w:leader="none" w:pos="4419"/>
        <w:tab w:val="right" w:leader="none" w:pos="8838"/>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CO"/>
    </w:rPr>
  </w:style>
  <w:style w:type="character" w:styleId="PiedepáginaCar">
    <w:name w:val="Pie de página Car"/>
    <w:next w:val="PiedepáginaCar"/>
    <w:autoRedefine w:val="0"/>
    <w:hidden w:val="0"/>
    <w:qFormat w:val="0"/>
    <w:rPr>
      <w:w w:val="100"/>
      <w:position w:val="-1"/>
      <w:sz w:val="22"/>
      <w:szCs w:val="22"/>
      <w:effect w:val="none"/>
      <w:vertAlign w:val="baseline"/>
      <w:cs w:val="0"/>
      <w:em w:val="none"/>
      <w:lang w:eastAsia="en-US"/>
    </w:rPr>
  </w:style>
  <w:style w:type="character" w:styleId="Título2Car">
    <w:name w:val="Título 2 Car"/>
    <w:next w:val="Título2Car"/>
    <w:autoRedefine w:val="0"/>
    <w:hidden w:val="0"/>
    <w:qFormat w:val="0"/>
    <w:rPr>
      <w:rFonts w:ascii="Calibri Light" w:cs="Times New Roman" w:eastAsia="Times New Roman" w:hAnsi="Calibri Light"/>
      <w:b w:val="1"/>
      <w:bCs w:val="1"/>
      <w:i w:val="1"/>
      <w:iCs w:val="1"/>
      <w:w w:val="100"/>
      <w:position w:val="-1"/>
      <w:sz w:val="28"/>
      <w:szCs w:val="28"/>
      <w:effect w:val="none"/>
      <w:vertAlign w:val="baseline"/>
      <w:cs w:val="0"/>
      <w:em w:val="none"/>
      <w:lang w:eastAsia="en-US"/>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s-CO" w:val="es-CO"/>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character" w:styleId="Hipervínculo">
    <w:name w:val="Hipervínculo"/>
    <w:next w:val="Hipervínculo"/>
    <w:autoRedefine w:val="0"/>
    <w:hidden w:val="0"/>
    <w:qFormat w:val="1"/>
    <w:rPr>
      <w:color w:val="0563c1"/>
      <w:w w:val="100"/>
      <w:position w:val="-1"/>
      <w:u w:val="single"/>
      <w:effect w:val="none"/>
      <w:vertAlign w:val="baseline"/>
      <w:cs w:val="0"/>
      <w:em w:val="none"/>
      <w:lang/>
    </w:rPr>
  </w:style>
  <w:style w:type="paragraph" w:styleId="Textodeglobo">
    <w:name w:val="Texto de globo"/>
    <w:basedOn w:val="Normal"/>
    <w:next w:val="Textodeglobo"/>
    <w:autoRedefine w:val="0"/>
    <w:hidden w:val="0"/>
    <w:qFormat w:val="1"/>
    <w:pPr>
      <w:suppressAutoHyphens w:val="1"/>
      <w:spacing w:after="0" w:line="240" w:lineRule="auto"/>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en-US" w:val="es-CO"/>
    </w:rPr>
  </w:style>
  <w:style w:type="character" w:styleId="TextodegloboCar">
    <w:name w:val="Texto de globo Car"/>
    <w:next w:val="TextodegloboCar"/>
    <w:autoRedefine w:val="0"/>
    <w:hidden w:val="0"/>
    <w:qFormat w:val="0"/>
    <w:rPr>
      <w:rFonts w:ascii="Segoe UI" w:cs="Segoe UI" w:hAnsi="Segoe UI"/>
      <w:w w:val="100"/>
      <w:position w:val="-1"/>
      <w:sz w:val="18"/>
      <w:szCs w:val="18"/>
      <w:effect w:val="none"/>
      <w:vertAlign w:val="baseline"/>
      <w:cs w:val="0"/>
      <w:em w:val="none"/>
      <w:lang w:eastAsia="en-US"/>
    </w:rPr>
  </w:style>
  <w:style w:type="paragraph" w:styleId="Párrafodelista">
    <w:name w:val="Párrafo de lista"/>
    <w:basedOn w:val="Normal"/>
    <w:next w:val="Párrafodelista"/>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pPr>
    <w:rPr>
      <w:sz w:val="22"/>
      <w:szCs w:val="22"/>
      <w:vertAlign w:val="baseline"/>
    </w:rPr>
    <w:tblPr>
      <w:tblStyleRowBandSize w:val="1"/>
      <w:tblStyleColBandSize w:val="1"/>
      <w:tblCellMar>
        <w:top w:w="0.0" w:type="dxa"/>
        <w:left w:w="108.0" w:type="dxa"/>
        <w:bottom w:w="0.0" w:type="dxa"/>
        <w:right w:w="108.0" w:type="dxa"/>
      </w:tblCellMar>
    </w:tblPr>
  </w:style>
  <w:style w:type="table" w:styleId="Table2">
    <w:basedOn w:val="TableNormal"/>
    <w:pPr>
      <w:widowControl w:val="0"/>
    </w:pPr>
    <w:rPr>
      <w:sz w:val="22"/>
      <w:szCs w:val="22"/>
      <w:vertAlign w:val="baseline"/>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sz w:val="22"/>
      <w:szCs w:val="22"/>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pPr>
    <w:rPr>
      <w:sz w:val="22"/>
      <w:szCs w:val="22"/>
      <w:vertAlign w:val="baseline"/>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pPr>
      <w:widowControl w:val="0"/>
    </w:pPr>
    <w:rPr>
      <w:sz w:val="22"/>
      <w:szCs w:val="22"/>
      <w:vertAlign w:val="baseline"/>
    </w:rPr>
    <w:tblPr>
      <w:tblStyleRowBandSize w:val="1"/>
      <w:tblStyleColBandSize w:val="1"/>
      <w:tblCellMar>
        <w:top w:w="0.0" w:type="dxa"/>
        <w:left w:w="108.0" w:type="dxa"/>
        <w:bottom w:w="0.0" w:type="dxa"/>
        <w:right w:w="108.0" w:type="dxa"/>
      </w:tblCellMar>
    </w:tblPr>
  </w:style>
  <w:style w:type="table" w:styleId="Table4">
    <w:basedOn w:val="TableNormal"/>
    <w:pPr>
      <w:widowControl w:val="0"/>
    </w:pPr>
    <w:rPr>
      <w:sz w:val="22"/>
      <w:szCs w:val="22"/>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9.png"/><Relationship Id="rId21" Type="http://schemas.openxmlformats.org/officeDocument/2006/relationships/image" Target="media/image3.png"/><Relationship Id="rId24" Type="http://schemas.openxmlformats.org/officeDocument/2006/relationships/image" Target="media/image14.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2.png"/><Relationship Id="rId25" Type="http://schemas.openxmlformats.org/officeDocument/2006/relationships/image" Target="media/image4.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image" Target="media/image10.png"/><Relationship Id="rId11" Type="http://schemas.openxmlformats.org/officeDocument/2006/relationships/image" Target="media/image6.png"/><Relationship Id="rId10" Type="http://schemas.openxmlformats.org/officeDocument/2006/relationships/image" Target="media/image19.png"/><Relationship Id="rId13" Type="http://schemas.openxmlformats.org/officeDocument/2006/relationships/image" Target="media/image16.png"/><Relationship Id="rId12" Type="http://schemas.openxmlformats.org/officeDocument/2006/relationships/image" Target="media/image13.png"/><Relationship Id="rId15" Type="http://schemas.openxmlformats.org/officeDocument/2006/relationships/image" Target="media/image20.png"/><Relationship Id="rId14" Type="http://schemas.openxmlformats.org/officeDocument/2006/relationships/image" Target="media/image21.png"/><Relationship Id="rId17" Type="http://schemas.openxmlformats.org/officeDocument/2006/relationships/image" Target="media/image1.png"/><Relationship Id="rId16" Type="http://schemas.openxmlformats.org/officeDocument/2006/relationships/image" Target="media/image8.png"/><Relationship Id="rId19" Type="http://schemas.openxmlformats.org/officeDocument/2006/relationships/image" Target="media/image12.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vo9580dTnBpCURFaBv5EBn33Ig==">AMUW2mXvgM7mB0/KPkZL/ZOVAQRzlFC+CKJR+CZbUK03hpwUyIfiXzFeoLYnFL2OLgVOH+ls0gqqApWJAJIR+llWil95eBD54sbyqQlFsEmDAH9U4XC/38gpsGly0w98P0vKIkRmVW1s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2020-10-17T20:55:00Z</dcterms:created>
  <dc:creator>usua</dc:creator>
</cp:coreProperties>
</file>

<file path=docProps/custom.xml><?xml version="1.0" encoding="utf-8"?>
<Properties xmlns="http://schemas.openxmlformats.org/officeDocument/2006/custom-properties" xmlns:vt="http://schemas.openxmlformats.org/officeDocument/2006/docPropsVTypes"/>
</file>